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B9" w:rsidRDefault="00D03AB9" w:rsidP="000C666F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45014C" w:rsidRDefault="00D15531" w:rsidP="000C666F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2857500" cy="1600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em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AB9" w:rsidRDefault="00D03AB9" w:rsidP="000C666F">
      <w:pPr>
        <w:jc w:val="center"/>
        <w:rPr>
          <w:b/>
          <w:sz w:val="52"/>
          <w:szCs w:val="52"/>
        </w:rPr>
      </w:pPr>
    </w:p>
    <w:p w:rsidR="0045014C" w:rsidRDefault="0045014C" w:rsidP="000C666F">
      <w:pPr>
        <w:jc w:val="center"/>
        <w:rPr>
          <w:b/>
          <w:sz w:val="52"/>
          <w:szCs w:val="52"/>
        </w:rPr>
      </w:pPr>
    </w:p>
    <w:p w:rsidR="009E417E" w:rsidRDefault="00883723" w:rsidP="000C666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GroupM</w:t>
      </w:r>
    </w:p>
    <w:p w:rsidR="00964BC4" w:rsidRPr="000C666F" w:rsidRDefault="00964BC4" w:rsidP="000C666F">
      <w:pPr>
        <w:jc w:val="center"/>
        <w:rPr>
          <w:b/>
          <w:sz w:val="52"/>
          <w:szCs w:val="52"/>
        </w:rPr>
      </w:pPr>
      <w:r w:rsidRPr="000C666F">
        <w:rPr>
          <w:b/>
          <w:sz w:val="52"/>
          <w:szCs w:val="52"/>
        </w:rPr>
        <w:t>AS2</w:t>
      </w:r>
      <w:r w:rsidR="00454669">
        <w:rPr>
          <w:b/>
          <w:sz w:val="52"/>
          <w:szCs w:val="52"/>
        </w:rPr>
        <w:t>/AS1</w:t>
      </w:r>
      <w:r w:rsidRPr="000C666F">
        <w:rPr>
          <w:b/>
          <w:sz w:val="52"/>
          <w:szCs w:val="52"/>
        </w:rPr>
        <w:t xml:space="preserve"> </w:t>
      </w:r>
      <w:r w:rsidR="00D15531">
        <w:rPr>
          <w:b/>
          <w:sz w:val="52"/>
          <w:szCs w:val="52"/>
        </w:rPr>
        <w:t>Profiles de communications EDI</w:t>
      </w:r>
      <w:r w:rsidR="00045E7D">
        <w:rPr>
          <w:b/>
          <w:sz w:val="52"/>
          <w:szCs w:val="52"/>
        </w:rPr>
        <w:t xml:space="preserve"> </w:t>
      </w:r>
    </w:p>
    <w:p w:rsidR="000A270E" w:rsidRDefault="000A270E"/>
    <w:p w:rsidR="008436EC" w:rsidRDefault="008436EC"/>
    <w:p w:rsidR="008436EC" w:rsidRDefault="008436EC"/>
    <w:p w:rsidR="00F14029" w:rsidRDefault="008436EC">
      <w:pPr>
        <w:pStyle w:val="TM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6044970" w:history="1">
        <w:r w:rsidR="00F14029" w:rsidRPr="00266374">
          <w:rPr>
            <w:rStyle w:val="Lienhypertexte"/>
            <w:noProof/>
          </w:rPr>
          <w:t>1.</w:t>
        </w:r>
        <w:r w:rsidR="00F140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14029" w:rsidRPr="00266374">
          <w:rPr>
            <w:rStyle w:val="Lienhypertexte"/>
            <w:noProof/>
          </w:rPr>
          <w:t>Plateforme de Production</w:t>
        </w:r>
        <w:r w:rsidR="00F14029">
          <w:rPr>
            <w:noProof/>
            <w:webHidden/>
          </w:rPr>
          <w:tab/>
        </w:r>
        <w:r w:rsidR="00F14029">
          <w:rPr>
            <w:noProof/>
            <w:webHidden/>
          </w:rPr>
          <w:fldChar w:fldCharType="begin"/>
        </w:r>
        <w:r w:rsidR="00F14029">
          <w:rPr>
            <w:noProof/>
            <w:webHidden/>
          </w:rPr>
          <w:instrText xml:space="preserve"> PAGEREF _Toc466044970 \h </w:instrText>
        </w:r>
        <w:r w:rsidR="00F14029">
          <w:rPr>
            <w:noProof/>
            <w:webHidden/>
          </w:rPr>
        </w:r>
        <w:r w:rsidR="00F14029">
          <w:rPr>
            <w:noProof/>
            <w:webHidden/>
          </w:rPr>
          <w:fldChar w:fldCharType="separate"/>
        </w:r>
        <w:r w:rsidR="00F14029">
          <w:rPr>
            <w:noProof/>
            <w:webHidden/>
          </w:rPr>
          <w:t>2</w:t>
        </w:r>
        <w:r w:rsidR="00F14029">
          <w:rPr>
            <w:noProof/>
            <w:webHidden/>
          </w:rPr>
          <w:fldChar w:fldCharType="end"/>
        </w:r>
      </w:hyperlink>
    </w:p>
    <w:p w:rsidR="00F14029" w:rsidRDefault="00161B2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6044971" w:history="1">
        <w:r w:rsidR="00F14029" w:rsidRPr="00266374">
          <w:rPr>
            <w:rStyle w:val="Lienhypertexte"/>
            <w:noProof/>
          </w:rPr>
          <w:t>1.1.</w:t>
        </w:r>
        <w:r w:rsidR="00F140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14029" w:rsidRPr="00266374">
          <w:rPr>
            <w:rStyle w:val="Lienhypertexte"/>
            <w:noProof/>
          </w:rPr>
          <w:t>Profils GroupM :</w:t>
        </w:r>
        <w:r w:rsidR="00F14029">
          <w:rPr>
            <w:noProof/>
            <w:webHidden/>
          </w:rPr>
          <w:tab/>
        </w:r>
        <w:r w:rsidR="00F14029">
          <w:rPr>
            <w:noProof/>
            <w:webHidden/>
          </w:rPr>
          <w:fldChar w:fldCharType="begin"/>
        </w:r>
        <w:r w:rsidR="00F14029">
          <w:rPr>
            <w:noProof/>
            <w:webHidden/>
          </w:rPr>
          <w:instrText xml:space="preserve"> PAGEREF _Toc466044971 \h </w:instrText>
        </w:r>
        <w:r w:rsidR="00F14029">
          <w:rPr>
            <w:noProof/>
            <w:webHidden/>
          </w:rPr>
        </w:r>
        <w:r w:rsidR="00F14029">
          <w:rPr>
            <w:noProof/>
            <w:webHidden/>
          </w:rPr>
          <w:fldChar w:fldCharType="separate"/>
        </w:r>
        <w:r w:rsidR="00F14029">
          <w:rPr>
            <w:noProof/>
            <w:webHidden/>
          </w:rPr>
          <w:t>2</w:t>
        </w:r>
        <w:r w:rsidR="00F14029">
          <w:rPr>
            <w:noProof/>
            <w:webHidden/>
          </w:rPr>
          <w:fldChar w:fldCharType="end"/>
        </w:r>
      </w:hyperlink>
    </w:p>
    <w:p w:rsidR="00F14029" w:rsidRDefault="00161B20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6044972" w:history="1">
        <w:r w:rsidR="00F14029" w:rsidRPr="00266374">
          <w:rPr>
            <w:rStyle w:val="Lienhypertexte"/>
            <w:noProof/>
          </w:rPr>
          <w:t>1.1.1.</w:t>
        </w:r>
        <w:r w:rsidR="00F140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14029" w:rsidRPr="00266374">
          <w:rPr>
            <w:rStyle w:val="Lienhypertexte"/>
            <w:noProof/>
          </w:rPr>
          <w:t>Paramétrage AS1 :</w:t>
        </w:r>
        <w:r w:rsidR="00F14029">
          <w:rPr>
            <w:noProof/>
            <w:webHidden/>
          </w:rPr>
          <w:tab/>
        </w:r>
        <w:r w:rsidR="00F14029">
          <w:rPr>
            <w:noProof/>
            <w:webHidden/>
          </w:rPr>
          <w:fldChar w:fldCharType="begin"/>
        </w:r>
        <w:r w:rsidR="00F14029">
          <w:rPr>
            <w:noProof/>
            <w:webHidden/>
          </w:rPr>
          <w:instrText xml:space="preserve"> PAGEREF _Toc466044972 \h </w:instrText>
        </w:r>
        <w:r w:rsidR="00F14029">
          <w:rPr>
            <w:noProof/>
            <w:webHidden/>
          </w:rPr>
        </w:r>
        <w:r w:rsidR="00F14029">
          <w:rPr>
            <w:noProof/>
            <w:webHidden/>
          </w:rPr>
          <w:fldChar w:fldCharType="separate"/>
        </w:r>
        <w:r w:rsidR="00F14029">
          <w:rPr>
            <w:noProof/>
            <w:webHidden/>
          </w:rPr>
          <w:t>2</w:t>
        </w:r>
        <w:r w:rsidR="00F14029">
          <w:rPr>
            <w:noProof/>
            <w:webHidden/>
          </w:rPr>
          <w:fldChar w:fldCharType="end"/>
        </w:r>
      </w:hyperlink>
    </w:p>
    <w:p w:rsidR="00F14029" w:rsidRDefault="00161B20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6044973" w:history="1">
        <w:r w:rsidR="00F14029" w:rsidRPr="00266374">
          <w:rPr>
            <w:rStyle w:val="Lienhypertexte"/>
            <w:noProof/>
          </w:rPr>
          <w:t>1.1.2.</w:t>
        </w:r>
        <w:r w:rsidR="00F140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14029" w:rsidRPr="00266374">
          <w:rPr>
            <w:rStyle w:val="Lienhypertexte"/>
            <w:noProof/>
          </w:rPr>
          <w:t>Paramétrage AS2 :</w:t>
        </w:r>
        <w:r w:rsidR="00F14029">
          <w:rPr>
            <w:noProof/>
            <w:webHidden/>
          </w:rPr>
          <w:tab/>
        </w:r>
        <w:r w:rsidR="00F14029">
          <w:rPr>
            <w:noProof/>
            <w:webHidden/>
          </w:rPr>
          <w:fldChar w:fldCharType="begin"/>
        </w:r>
        <w:r w:rsidR="00F14029">
          <w:rPr>
            <w:noProof/>
            <w:webHidden/>
          </w:rPr>
          <w:instrText xml:space="preserve"> PAGEREF _Toc466044973 \h </w:instrText>
        </w:r>
        <w:r w:rsidR="00F14029">
          <w:rPr>
            <w:noProof/>
            <w:webHidden/>
          </w:rPr>
        </w:r>
        <w:r w:rsidR="00F14029">
          <w:rPr>
            <w:noProof/>
            <w:webHidden/>
          </w:rPr>
          <w:fldChar w:fldCharType="separate"/>
        </w:r>
        <w:r w:rsidR="00F14029">
          <w:rPr>
            <w:noProof/>
            <w:webHidden/>
          </w:rPr>
          <w:t>3</w:t>
        </w:r>
        <w:r w:rsidR="00F14029">
          <w:rPr>
            <w:noProof/>
            <w:webHidden/>
          </w:rPr>
          <w:fldChar w:fldCharType="end"/>
        </w:r>
      </w:hyperlink>
    </w:p>
    <w:p w:rsidR="00F14029" w:rsidRDefault="00161B20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6044974" w:history="1">
        <w:r w:rsidR="00F14029" w:rsidRPr="00266374">
          <w:rPr>
            <w:rStyle w:val="Lienhypertexte"/>
            <w:noProof/>
          </w:rPr>
          <w:t>1.1.3.</w:t>
        </w:r>
        <w:r w:rsidR="00F140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14029" w:rsidRPr="00266374">
          <w:rPr>
            <w:rStyle w:val="Lienhypertexte"/>
            <w:noProof/>
          </w:rPr>
          <w:t>Certificats :</w:t>
        </w:r>
        <w:r w:rsidR="00F14029">
          <w:rPr>
            <w:noProof/>
            <w:webHidden/>
          </w:rPr>
          <w:tab/>
        </w:r>
        <w:r w:rsidR="00F14029">
          <w:rPr>
            <w:noProof/>
            <w:webHidden/>
          </w:rPr>
          <w:fldChar w:fldCharType="begin"/>
        </w:r>
        <w:r w:rsidR="00F14029">
          <w:rPr>
            <w:noProof/>
            <w:webHidden/>
          </w:rPr>
          <w:instrText xml:space="preserve"> PAGEREF _Toc466044974 \h </w:instrText>
        </w:r>
        <w:r w:rsidR="00F14029">
          <w:rPr>
            <w:noProof/>
            <w:webHidden/>
          </w:rPr>
        </w:r>
        <w:r w:rsidR="00F14029">
          <w:rPr>
            <w:noProof/>
            <w:webHidden/>
          </w:rPr>
          <w:fldChar w:fldCharType="separate"/>
        </w:r>
        <w:r w:rsidR="00F14029">
          <w:rPr>
            <w:noProof/>
            <w:webHidden/>
          </w:rPr>
          <w:t>3</w:t>
        </w:r>
        <w:r w:rsidR="00F14029">
          <w:rPr>
            <w:noProof/>
            <w:webHidden/>
          </w:rPr>
          <w:fldChar w:fldCharType="end"/>
        </w:r>
      </w:hyperlink>
    </w:p>
    <w:p w:rsidR="00F14029" w:rsidRDefault="00161B2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6044975" w:history="1">
        <w:r w:rsidR="00F14029" w:rsidRPr="00266374">
          <w:rPr>
            <w:rStyle w:val="Lienhypertexte"/>
            <w:noProof/>
          </w:rPr>
          <w:t>1.1.</w:t>
        </w:r>
        <w:r w:rsidR="00F140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14029" w:rsidRPr="00266374">
          <w:rPr>
            <w:rStyle w:val="Lienhypertexte"/>
            <w:noProof/>
          </w:rPr>
          <w:t>Profil Régie :</w:t>
        </w:r>
        <w:r w:rsidR="00F14029">
          <w:rPr>
            <w:noProof/>
            <w:webHidden/>
          </w:rPr>
          <w:tab/>
        </w:r>
        <w:r w:rsidR="00F14029">
          <w:rPr>
            <w:noProof/>
            <w:webHidden/>
          </w:rPr>
          <w:fldChar w:fldCharType="begin"/>
        </w:r>
        <w:r w:rsidR="00F14029">
          <w:rPr>
            <w:noProof/>
            <w:webHidden/>
          </w:rPr>
          <w:instrText xml:space="preserve"> PAGEREF _Toc466044975 \h </w:instrText>
        </w:r>
        <w:r w:rsidR="00F14029">
          <w:rPr>
            <w:noProof/>
            <w:webHidden/>
          </w:rPr>
        </w:r>
        <w:r w:rsidR="00F14029">
          <w:rPr>
            <w:noProof/>
            <w:webHidden/>
          </w:rPr>
          <w:fldChar w:fldCharType="separate"/>
        </w:r>
        <w:r w:rsidR="00F14029">
          <w:rPr>
            <w:noProof/>
            <w:webHidden/>
          </w:rPr>
          <w:t>4</w:t>
        </w:r>
        <w:r w:rsidR="00F14029">
          <w:rPr>
            <w:noProof/>
            <w:webHidden/>
          </w:rPr>
          <w:fldChar w:fldCharType="end"/>
        </w:r>
      </w:hyperlink>
    </w:p>
    <w:p w:rsidR="00F14029" w:rsidRDefault="00161B20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6044976" w:history="1">
        <w:r w:rsidR="00F14029" w:rsidRPr="00266374">
          <w:rPr>
            <w:rStyle w:val="Lienhypertexte"/>
            <w:noProof/>
          </w:rPr>
          <w:t>1.1.1.</w:t>
        </w:r>
        <w:r w:rsidR="00F140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14029" w:rsidRPr="00266374">
          <w:rPr>
            <w:rStyle w:val="Lienhypertexte"/>
            <w:noProof/>
          </w:rPr>
          <w:t>Paramétrage AS1 :</w:t>
        </w:r>
        <w:r w:rsidR="00F14029">
          <w:rPr>
            <w:noProof/>
            <w:webHidden/>
          </w:rPr>
          <w:tab/>
        </w:r>
        <w:r w:rsidR="00F14029">
          <w:rPr>
            <w:noProof/>
            <w:webHidden/>
          </w:rPr>
          <w:fldChar w:fldCharType="begin"/>
        </w:r>
        <w:r w:rsidR="00F14029">
          <w:rPr>
            <w:noProof/>
            <w:webHidden/>
          </w:rPr>
          <w:instrText xml:space="preserve"> PAGEREF _Toc466044976 \h </w:instrText>
        </w:r>
        <w:r w:rsidR="00F14029">
          <w:rPr>
            <w:noProof/>
            <w:webHidden/>
          </w:rPr>
        </w:r>
        <w:r w:rsidR="00F14029">
          <w:rPr>
            <w:noProof/>
            <w:webHidden/>
          </w:rPr>
          <w:fldChar w:fldCharType="separate"/>
        </w:r>
        <w:r w:rsidR="00F14029">
          <w:rPr>
            <w:noProof/>
            <w:webHidden/>
          </w:rPr>
          <w:t>4</w:t>
        </w:r>
        <w:r w:rsidR="00F14029">
          <w:rPr>
            <w:noProof/>
            <w:webHidden/>
          </w:rPr>
          <w:fldChar w:fldCharType="end"/>
        </w:r>
      </w:hyperlink>
    </w:p>
    <w:p w:rsidR="00F14029" w:rsidRDefault="00161B20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6044977" w:history="1">
        <w:r w:rsidR="00F14029" w:rsidRPr="00266374">
          <w:rPr>
            <w:rStyle w:val="Lienhypertexte"/>
            <w:noProof/>
          </w:rPr>
          <w:t>1.1.2.</w:t>
        </w:r>
        <w:r w:rsidR="00F140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14029" w:rsidRPr="00266374">
          <w:rPr>
            <w:rStyle w:val="Lienhypertexte"/>
            <w:noProof/>
          </w:rPr>
          <w:t>Paramétrage AS2 :</w:t>
        </w:r>
        <w:r w:rsidR="00F14029">
          <w:rPr>
            <w:noProof/>
            <w:webHidden/>
          </w:rPr>
          <w:tab/>
        </w:r>
        <w:r w:rsidR="00F14029">
          <w:rPr>
            <w:noProof/>
            <w:webHidden/>
          </w:rPr>
          <w:fldChar w:fldCharType="begin"/>
        </w:r>
        <w:r w:rsidR="00F14029">
          <w:rPr>
            <w:noProof/>
            <w:webHidden/>
          </w:rPr>
          <w:instrText xml:space="preserve"> PAGEREF _Toc466044977 \h </w:instrText>
        </w:r>
        <w:r w:rsidR="00F14029">
          <w:rPr>
            <w:noProof/>
            <w:webHidden/>
          </w:rPr>
        </w:r>
        <w:r w:rsidR="00F14029">
          <w:rPr>
            <w:noProof/>
            <w:webHidden/>
          </w:rPr>
          <w:fldChar w:fldCharType="separate"/>
        </w:r>
        <w:r w:rsidR="00F14029">
          <w:rPr>
            <w:noProof/>
            <w:webHidden/>
          </w:rPr>
          <w:t>5</w:t>
        </w:r>
        <w:r w:rsidR="00F14029">
          <w:rPr>
            <w:noProof/>
            <w:webHidden/>
          </w:rPr>
          <w:fldChar w:fldCharType="end"/>
        </w:r>
      </w:hyperlink>
    </w:p>
    <w:p w:rsidR="0045014C" w:rsidRDefault="008436EC">
      <w:r>
        <w:fldChar w:fldCharType="end"/>
      </w:r>
    </w:p>
    <w:p w:rsidR="0045014C" w:rsidRDefault="0045014C"/>
    <w:p w:rsidR="0045014C" w:rsidRDefault="0045014C"/>
    <w:p w:rsidR="0045014C" w:rsidRDefault="0045014C"/>
    <w:p w:rsidR="0045014C" w:rsidRDefault="0045014C"/>
    <w:p w:rsidR="0047489A" w:rsidRDefault="0047489A">
      <w:r>
        <w:br w:type="page"/>
      </w:r>
    </w:p>
    <w:p w:rsidR="002979F5" w:rsidRPr="00002BA0" w:rsidRDefault="00D15531" w:rsidP="001558CC">
      <w:pPr>
        <w:pStyle w:val="Titre1"/>
        <w:numPr>
          <w:ilvl w:val="0"/>
          <w:numId w:val="11"/>
        </w:numPr>
      </w:pPr>
      <w:bookmarkStart w:id="1" w:name="_Toc466044970"/>
      <w:r>
        <w:lastRenderedPageBreak/>
        <w:t xml:space="preserve">Plateforme de </w:t>
      </w:r>
      <w:r w:rsidR="002979F5" w:rsidRPr="00002BA0">
        <w:t>Production</w:t>
      </w:r>
      <w:bookmarkEnd w:id="1"/>
    </w:p>
    <w:p w:rsidR="001558CC" w:rsidRDefault="00883723" w:rsidP="001558CC">
      <w:pPr>
        <w:pStyle w:val="Titre2"/>
        <w:numPr>
          <w:ilvl w:val="1"/>
          <w:numId w:val="11"/>
        </w:numPr>
      </w:pPr>
      <w:bookmarkStart w:id="2" w:name="_Toc466044971"/>
      <w:r>
        <w:t>Profils GroupM</w:t>
      </w:r>
      <w:r w:rsidRPr="00002BA0">
        <w:t xml:space="preserve"> :</w:t>
      </w:r>
      <w:bookmarkEnd w:id="2"/>
    </w:p>
    <w:p w:rsidR="00883723" w:rsidRDefault="00883723" w:rsidP="007E22FD">
      <w:pPr>
        <w:pStyle w:val="Titre3"/>
        <w:numPr>
          <w:ilvl w:val="2"/>
          <w:numId w:val="11"/>
        </w:numPr>
      </w:pPr>
      <w:bookmarkStart w:id="3" w:name="OLE_LINK4"/>
      <w:bookmarkStart w:id="4" w:name="OLE_LINK5"/>
      <w:bookmarkStart w:id="5" w:name="OLE_LINK6"/>
      <w:bookmarkStart w:id="6" w:name="_Toc466044972"/>
      <w:r>
        <w:t xml:space="preserve">Paramétrage </w:t>
      </w:r>
      <w:bookmarkEnd w:id="3"/>
      <w:bookmarkEnd w:id="4"/>
      <w:bookmarkEnd w:id="5"/>
      <w:r>
        <w:t>AS1 :</w:t>
      </w:r>
      <w:bookmarkEnd w:id="6"/>
    </w:p>
    <w:p w:rsidR="00883723" w:rsidRPr="00883723" w:rsidRDefault="00883723" w:rsidP="00883723"/>
    <w:p w:rsidR="00883723" w:rsidRDefault="00883723" w:rsidP="00883723">
      <w:r w:rsidRPr="00883723">
        <w:t>En fonction des entités avec lesquelles vous échangez, le profil du paramétrage du protocole AS1 sera diffèrent.</w:t>
      </w:r>
      <w:r>
        <w:t xml:space="preserve"> L’adresse courriel utilisée en effet rattachée à une entité.</w:t>
      </w:r>
    </w:p>
    <w:p w:rsidR="00883723" w:rsidRDefault="00883723" w:rsidP="00883723"/>
    <w:p w:rsidR="00883723" w:rsidRDefault="00883723" w:rsidP="00883723">
      <w:r>
        <w:t>Le certificat sera en revanche commun aux entités, ce dernier servant à l’encryption et la signature</w:t>
      </w:r>
      <w:r w:rsidR="00F35D41">
        <w:t xml:space="preserve"> (</w:t>
      </w:r>
      <w:bookmarkStart w:id="7" w:name="OLE_LINK40"/>
      <w:bookmarkStart w:id="8" w:name="OLE_LINK41"/>
      <w:bookmarkStart w:id="9" w:name="OLE_LINK42"/>
      <w:bookmarkStart w:id="10" w:name="OLE_LINK43"/>
      <w:bookmarkStart w:id="11" w:name="OLE_LINK44"/>
      <w:r w:rsidR="00F35D41">
        <w:t>cf. paragraphe 1.1.3</w:t>
      </w:r>
      <w:bookmarkEnd w:id="7"/>
      <w:bookmarkEnd w:id="8"/>
      <w:bookmarkEnd w:id="9"/>
      <w:bookmarkEnd w:id="10"/>
      <w:bookmarkEnd w:id="11"/>
      <w:r w:rsidR="00F35D41">
        <w:t>)</w:t>
      </w:r>
      <w:r>
        <w:t>.</w:t>
      </w:r>
    </w:p>
    <w:p w:rsidR="00883723" w:rsidRDefault="00883723" w:rsidP="00883723"/>
    <w:p w:rsidR="00883723" w:rsidRDefault="00883723" w:rsidP="00883723">
      <w:r>
        <w:t xml:space="preserve">Dans le tableau ci-dessous, vous trouverez, en fonction des entités, les GLN, SIRET, </w:t>
      </w:r>
      <w:r w:rsidR="004A322E">
        <w:t>nouvelle adresse courriel à paramétrer, et la correspondance avec les adresses courriel actuellement utilisées</w:t>
      </w:r>
    </w:p>
    <w:p w:rsidR="004A322E" w:rsidRDefault="004A322E" w:rsidP="00883723"/>
    <w:tbl>
      <w:tblPr>
        <w:tblStyle w:val="Grilledutableau"/>
        <w:tblW w:w="10916" w:type="dxa"/>
        <w:tblInd w:w="-998" w:type="dxa"/>
        <w:tblLook w:val="04A0" w:firstRow="1" w:lastRow="0" w:firstColumn="1" w:lastColumn="0" w:noHBand="0" w:noVBand="1"/>
      </w:tblPr>
      <w:tblGrid>
        <w:gridCol w:w="1867"/>
        <w:gridCol w:w="1394"/>
        <w:gridCol w:w="1593"/>
        <w:gridCol w:w="2943"/>
        <w:gridCol w:w="3119"/>
      </w:tblGrid>
      <w:tr w:rsidR="00B93AF9" w:rsidRPr="00B93AF9" w:rsidTr="00B93AF9">
        <w:tc>
          <w:tcPr>
            <w:tcW w:w="1867" w:type="dxa"/>
          </w:tcPr>
          <w:p w:rsidR="004A322E" w:rsidRPr="00B93AF9" w:rsidRDefault="004A322E" w:rsidP="00883723">
            <w:pPr>
              <w:rPr>
                <w:b/>
                <w:sz w:val="18"/>
                <w:szCs w:val="18"/>
              </w:rPr>
            </w:pPr>
            <w:r w:rsidRPr="00B93AF9">
              <w:rPr>
                <w:b/>
                <w:sz w:val="18"/>
                <w:szCs w:val="18"/>
              </w:rPr>
              <w:t>Entités</w:t>
            </w:r>
          </w:p>
        </w:tc>
        <w:tc>
          <w:tcPr>
            <w:tcW w:w="1394" w:type="dxa"/>
          </w:tcPr>
          <w:p w:rsidR="004A322E" w:rsidRPr="00B93AF9" w:rsidRDefault="004A322E" w:rsidP="00883723">
            <w:pPr>
              <w:rPr>
                <w:b/>
                <w:sz w:val="18"/>
                <w:szCs w:val="18"/>
              </w:rPr>
            </w:pPr>
            <w:r w:rsidRPr="00B93AF9">
              <w:rPr>
                <w:b/>
                <w:sz w:val="18"/>
                <w:szCs w:val="18"/>
              </w:rPr>
              <w:t>GLN</w:t>
            </w:r>
          </w:p>
        </w:tc>
        <w:tc>
          <w:tcPr>
            <w:tcW w:w="1593" w:type="dxa"/>
          </w:tcPr>
          <w:p w:rsidR="004A322E" w:rsidRPr="00B93AF9" w:rsidRDefault="004A322E" w:rsidP="00883723">
            <w:pPr>
              <w:rPr>
                <w:b/>
                <w:sz w:val="18"/>
                <w:szCs w:val="18"/>
              </w:rPr>
            </w:pPr>
            <w:r w:rsidRPr="00B93AF9">
              <w:rPr>
                <w:b/>
                <w:sz w:val="18"/>
                <w:szCs w:val="18"/>
              </w:rPr>
              <w:t>SIRET</w:t>
            </w:r>
          </w:p>
        </w:tc>
        <w:tc>
          <w:tcPr>
            <w:tcW w:w="2943" w:type="dxa"/>
          </w:tcPr>
          <w:p w:rsidR="004A322E" w:rsidRPr="00B93AF9" w:rsidRDefault="0053704B" w:rsidP="008837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Ancien Courriel</w:t>
            </w:r>
          </w:p>
        </w:tc>
        <w:tc>
          <w:tcPr>
            <w:tcW w:w="3119" w:type="dxa"/>
          </w:tcPr>
          <w:p w:rsidR="004A322E" w:rsidRPr="00B93AF9" w:rsidRDefault="0053704B" w:rsidP="00883723">
            <w:pPr>
              <w:rPr>
                <w:b/>
                <w:sz w:val="18"/>
                <w:szCs w:val="18"/>
              </w:rPr>
            </w:pPr>
            <w:r w:rsidRPr="00B93AF9">
              <w:rPr>
                <w:b/>
                <w:sz w:val="18"/>
                <w:szCs w:val="18"/>
              </w:rPr>
              <w:t>Nouveau Courriel</w:t>
            </w:r>
            <w:r>
              <w:rPr>
                <w:b/>
                <w:sz w:val="18"/>
                <w:szCs w:val="18"/>
              </w:rPr>
              <w:t xml:space="preserve"> (A Paramétrer)</w:t>
            </w:r>
          </w:p>
        </w:tc>
      </w:tr>
      <w:tr w:rsidR="00B93AF9" w:rsidRPr="00B93AF9" w:rsidTr="00B93AF9">
        <w:tc>
          <w:tcPr>
            <w:tcW w:w="1867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KR MEDIA</w:t>
            </w:r>
          </w:p>
        </w:tc>
        <w:tc>
          <w:tcPr>
            <w:tcW w:w="1394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3770003414117</w:t>
            </w:r>
          </w:p>
        </w:tc>
        <w:tc>
          <w:tcPr>
            <w:tcW w:w="1593" w:type="dxa"/>
          </w:tcPr>
          <w:p w:rsidR="004A322E" w:rsidRPr="00B93AF9" w:rsidRDefault="00D44260" w:rsidP="00883723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45178184300045</w:t>
            </w:r>
          </w:p>
        </w:tc>
        <w:tc>
          <w:tcPr>
            <w:tcW w:w="2943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10" w:history="1">
              <w:r w:rsidR="00B93AF9" w:rsidRPr="00B93AF9">
                <w:rPr>
                  <w:rStyle w:val="Lienhypertexte"/>
                  <w:sz w:val="18"/>
                  <w:szCs w:val="18"/>
                </w:rPr>
                <w:t>edi.paris@paris.kr-media.com</w:t>
              </w:r>
            </w:hyperlink>
          </w:p>
        </w:tc>
        <w:tc>
          <w:tcPr>
            <w:tcW w:w="3119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11" w:history="1">
              <w:r w:rsidR="00B93AF9" w:rsidRPr="00B93AF9">
                <w:rPr>
                  <w:rStyle w:val="Lienhypertexte"/>
                  <w:sz w:val="18"/>
                  <w:szCs w:val="18"/>
                </w:rPr>
                <w:t>parkrm.edi-prod@kr-media.com</w:t>
              </w:r>
            </w:hyperlink>
          </w:p>
        </w:tc>
      </w:tr>
      <w:tr w:rsidR="00B93AF9" w:rsidRPr="00B93AF9" w:rsidTr="00B93AF9">
        <w:tc>
          <w:tcPr>
            <w:tcW w:w="1867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MEC</w:t>
            </w:r>
          </w:p>
        </w:tc>
        <w:tc>
          <w:tcPr>
            <w:tcW w:w="1394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3770003414131</w:t>
            </w:r>
          </w:p>
        </w:tc>
        <w:tc>
          <w:tcPr>
            <w:tcW w:w="1593" w:type="dxa"/>
          </w:tcPr>
          <w:p w:rsidR="004A322E" w:rsidRPr="00B93AF9" w:rsidRDefault="00D44260" w:rsidP="00883723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33810018300064</w:t>
            </w:r>
          </w:p>
        </w:tc>
        <w:tc>
          <w:tcPr>
            <w:tcW w:w="2943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12" w:history="1">
              <w:r w:rsidR="00B93AF9" w:rsidRPr="00B93AF9">
                <w:rPr>
                  <w:rStyle w:val="Lienhypertexte"/>
                  <w:sz w:val="18"/>
                  <w:szCs w:val="18"/>
                </w:rPr>
                <w:t>edi.paris@paris.mecglobal.com</w:t>
              </w:r>
            </w:hyperlink>
          </w:p>
        </w:tc>
        <w:tc>
          <w:tcPr>
            <w:tcW w:w="3119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13" w:history="1">
              <w:r w:rsidR="00B93AF9" w:rsidRPr="00B93AF9">
                <w:rPr>
                  <w:rStyle w:val="Lienhypertexte"/>
                  <w:sz w:val="18"/>
                  <w:szCs w:val="18"/>
                </w:rPr>
                <w:t>parmec.edi-prod@mecglobal.com</w:t>
              </w:r>
            </w:hyperlink>
          </w:p>
        </w:tc>
      </w:tr>
      <w:tr w:rsidR="00B93AF9" w:rsidRPr="00B93AF9" w:rsidTr="00B93AF9">
        <w:tc>
          <w:tcPr>
            <w:tcW w:w="1867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MEDIACOM</w:t>
            </w:r>
          </w:p>
        </w:tc>
        <w:tc>
          <w:tcPr>
            <w:tcW w:w="1394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3770003414148</w:t>
            </w:r>
          </w:p>
        </w:tc>
        <w:tc>
          <w:tcPr>
            <w:tcW w:w="1593" w:type="dxa"/>
          </w:tcPr>
          <w:p w:rsidR="004A322E" w:rsidRPr="00B93AF9" w:rsidRDefault="00D44260" w:rsidP="00883723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39070448400042</w:t>
            </w:r>
          </w:p>
        </w:tc>
        <w:tc>
          <w:tcPr>
            <w:tcW w:w="2943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14" w:history="1">
              <w:r w:rsidR="00B93AF9" w:rsidRPr="00B93AF9">
                <w:rPr>
                  <w:rStyle w:val="Lienhypertexte"/>
                  <w:sz w:val="18"/>
                  <w:szCs w:val="18"/>
                </w:rPr>
                <w:t>edi.paris@paris.mediacomparis.fr</w:t>
              </w:r>
            </w:hyperlink>
          </w:p>
        </w:tc>
        <w:tc>
          <w:tcPr>
            <w:tcW w:w="3119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15" w:history="1">
              <w:r w:rsidR="00B93AF9" w:rsidRPr="00B93AF9">
                <w:rPr>
                  <w:rStyle w:val="Lienhypertexte"/>
                  <w:sz w:val="18"/>
                  <w:szCs w:val="18"/>
                </w:rPr>
                <w:t>parmcm.edi-prod@mediacom.com</w:t>
              </w:r>
            </w:hyperlink>
          </w:p>
        </w:tc>
      </w:tr>
      <w:tr w:rsidR="00B93AF9" w:rsidRPr="00B93AF9" w:rsidTr="00B93AF9">
        <w:tc>
          <w:tcPr>
            <w:tcW w:w="1867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MINDSHARE</w:t>
            </w:r>
          </w:p>
        </w:tc>
        <w:tc>
          <w:tcPr>
            <w:tcW w:w="1394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3770003414155</w:t>
            </w:r>
          </w:p>
        </w:tc>
        <w:tc>
          <w:tcPr>
            <w:tcW w:w="1593" w:type="dxa"/>
          </w:tcPr>
          <w:p w:rsidR="004A322E" w:rsidRPr="00B93AF9" w:rsidRDefault="00D44260" w:rsidP="00883723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42131919500044</w:t>
            </w:r>
          </w:p>
        </w:tc>
        <w:tc>
          <w:tcPr>
            <w:tcW w:w="2943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16" w:history="1">
              <w:r w:rsidR="00B93AF9" w:rsidRPr="00B93AF9">
                <w:rPr>
                  <w:rStyle w:val="Lienhypertexte"/>
                  <w:sz w:val="18"/>
                  <w:szCs w:val="18"/>
                </w:rPr>
                <w:t>edi.paris@paris.mindshareworld.com</w:t>
              </w:r>
            </w:hyperlink>
          </w:p>
        </w:tc>
        <w:tc>
          <w:tcPr>
            <w:tcW w:w="3119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17" w:history="1">
              <w:r w:rsidR="00B93AF9" w:rsidRPr="00B93AF9">
                <w:rPr>
                  <w:rStyle w:val="Lienhypertexte"/>
                  <w:sz w:val="18"/>
                  <w:szCs w:val="18"/>
                </w:rPr>
                <w:t>parmds.edi-prod@mindshareworld.com</w:t>
              </w:r>
            </w:hyperlink>
          </w:p>
        </w:tc>
      </w:tr>
      <w:tr w:rsidR="00B93AF9" w:rsidRPr="00B93AF9" w:rsidTr="00B93AF9">
        <w:tc>
          <w:tcPr>
            <w:tcW w:w="1867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PROMOPRESS</w:t>
            </w:r>
          </w:p>
        </w:tc>
        <w:tc>
          <w:tcPr>
            <w:tcW w:w="1394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3770003414100</w:t>
            </w:r>
          </w:p>
        </w:tc>
        <w:tc>
          <w:tcPr>
            <w:tcW w:w="1593" w:type="dxa"/>
          </w:tcPr>
          <w:p w:rsidR="004A322E" w:rsidRPr="00B93AF9" w:rsidRDefault="00D44260" w:rsidP="00883723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33191668400060</w:t>
            </w:r>
          </w:p>
        </w:tc>
        <w:tc>
          <w:tcPr>
            <w:tcW w:w="2943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18" w:history="1">
              <w:r w:rsidR="009404C1" w:rsidRPr="00B93AF9">
                <w:rPr>
                  <w:rStyle w:val="Lienhypertexte"/>
                  <w:sz w:val="18"/>
                  <w:szCs w:val="18"/>
                </w:rPr>
                <w:t>edi2.paris@paris.groupm.com</w:t>
              </w:r>
            </w:hyperlink>
          </w:p>
        </w:tc>
        <w:tc>
          <w:tcPr>
            <w:tcW w:w="3119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19" w:history="1">
              <w:r w:rsidR="009404C1" w:rsidRPr="00B93AF9">
                <w:rPr>
                  <w:rStyle w:val="Lienhypertexte"/>
                  <w:sz w:val="18"/>
                  <w:szCs w:val="18"/>
                </w:rPr>
                <w:t>pargrm.edi2-prod@groupm.com</w:t>
              </w:r>
            </w:hyperlink>
          </w:p>
        </w:tc>
      </w:tr>
      <w:tr w:rsidR="00B93AF9" w:rsidRPr="00B93AF9" w:rsidTr="00DD45F4">
        <w:trPr>
          <w:trHeight w:val="146"/>
        </w:trPr>
        <w:tc>
          <w:tcPr>
            <w:tcW w:w="1867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GENERATION</w:t>
            </w:r>
          </w:p>
        </w:tc>
        <w:tc>
          <w:tcPr>
            <w:tcW w:w="1394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3770003414551</w:t>
            </w:r>
          </w:p>
        </w:tc>
        <w:tc>
          <w:tcPr>
            <w:tcW w:w="1593" w:type="dxa"/>
          </w:tcPr>
          <w:p w:rsidR="004A322E" w:rsidRPr="00B93AF9" w:rsidRDefault="00D44260" w:rsidP="00883723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33810018300056</w:t>
            </w:r>
          </w:p>
        </w:tc>
        <w:tc>
          <w:tcPr>
            <w:tcW w:w="2943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20" w:history="1">
              <w:r w:rsidR="009404C1" w:rsidRPr="00B93AF9">
                <w:rPr>
                  <w:rStyle w:val="Lienhypertexte"/>
                  <w:sz w:val="18"/>
                  <w:szCs w:val="18"/>
                </w:rPr>
                <w:t>edi1.paris@paris.groupm.com</w:t>
              </w:r>
            </w:hyperlink>
          </w:p>
        </w:tc>
        <w:tc>
          <w:tcPr>
            <w:tcW w:w="3119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21" w:history="1">
              <w:r w:rsidR="009404C1" w:rsidRPr="00B93AF9">
                <w:rPr>
                  <w:rStyle w:val="Lienhypertexte"/>
                  <w:sz w:val="18"/>
                  <w:szCs w:val="18"/>
                </w:rPr>
                <w:t>pargrm.edi1-prod@groupm.com</w:t>
              </w:r>
            </w:hyperlink>
          </w:p>
        </w:tc>
      </w:tr>
      <w:tr w:rsidR="00B93AF9" w:rsidRPr="00B93AF9" w:rsidTr="00B93AF9">
        <w:tc>
          <w:tcPr>
            <w:tcW w:w="1867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MEDIALIST</w:t>
            </w:r>
          </w:p>
        </w:tc>
        <w:tc>
          <w:tcPr>
            <w:tcW w:w="1394" w:type="dxa"/>
          </w:tcPr>
          <w:p w:rsidR="004A322E" w:rsidRPr="00B93AF9" w:rsidRDefault="004A322E" w:rsidP="0061495E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 xml:space="preserve">3770003414827 </w:t>
            </w:r>
          </w:p>
        </w:tc>
        <w:tc>
          <w:tcPr>
            <w:tcW w:w="1593" w:type="dxa"/>
          </w:tcPr>
          <w:p w:rsidR="004A322E" w:rsidRPr="00B93AF9" w:rsidRDefault="00D44260" w:rsidP="00883723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52404880800041</w:t>
            </w:r>
          </w:p>
        </w:tc>
        <w:tc>
          <w:tcPr>
            <w:tcW w:w="2943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22" w:history="1">
              <w:r w:rsidR="00B93AF9" w:rsidRPr="00B93AF9">
                <w:rPr>
                  <w:rStyle w:val="Lienhypertexte"/>
                  <w:sz w:val="18"/>
                  <w:szCs w:val="18"/>
                </w:rPr>
                <w:t>edi.paris@paris.kr-media.com</w:t>
              </w:r>
            </w:hyperlink>
          </w:p>
        </w:tc>
        <w:tc>
          <w:tcPr>
            <w:tcW w:w="3119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23" w:history="1">
              <w:r w:rsidR="00B93AF9" w:rsidRPr="00B93AF9">
                <w:rPr>
                  <w:rStyle w:val="Lienhypertexte"/>
                  <w:sz w:val="18"/>
                  <w:szCs w:val="18"/>
                </w:rPr>
                <w:t>parkrm.edi-prod@kr-media.com</w:t>
              </w:r>
            </w:hyperlink>
          </w:p>
        </w:tc>
      </w:tr>
      <w:tr w:rsidR="00B93AF9" w:rsidRPr="00B93AF9" w:rsidTr="00B93AF9">
        <w:tc>
          <w:tcPr>
            <w:tcW w:w="1867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CUBING</w:t>
            </w:r>
          </w:p>
        </w:tc>
        <w:tc>
          <w:tcPr>
            <w:tcW w:w="1394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3770003414896</w:t>
            </w:r>
          </w:p>
        </w:tc>
        <w:tc>
          <w:tcPr>
            <w:tcW w:w="1593" w:type="dxa"/>
          </w:tcPr>
          <w:p w:rsidR="004A322E" w:rsidRPr="00B93AF9" w:rsidRDefault="00D44260" w:rsidP="0061495E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48496951400039</w:t>
            </w:r>
          </w:p>
        </w:tc>
        <w:tc>
          <w:tcPr>
            <w:tcW w:w="2943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24" w:history="1">
              <w:r w:rsidR="00B93AF9" w:rsidRPr="00B93AF9">
                <w:rPr>
                  <w:rStyle w:val="Lienhypertexte"/>
                  <w:sz w:val="18"/>
                  <w:szCs w:val="18"/>
                </w:rPr>
                <w:t>edi.paris@paris.kr-media.com</w:t>
              </w:r>
            </w:hyperlink>
          </w:p>
        </w:tc>
        <w:tc>
          <w:tcPr>
            <w:tcW w:w="3119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25" w:history="1">
              <w:r w:rsidR="00B93AF9" w:rsidRPr="00B93AF9">
                <w:rPr>
                  <w:rStyle w:val="Lienhypertexte"/>
                  <w:sz w:val="18"/>
                  <w:szCs w:val="18"/>
                </w:rPr>
                <w:t>parkrm.edi-prod@kr-media.com</w:t>
              </w:r>
            </w:hyperlink>
          </w:p>
        </w:tc>
      </w:tr>
      <w:tr w:rsidR="00B93AF9" w:rsidRPr="00B93AF9" w:rsidTr="00B93AF9">
        <w:tc>
          <w:tcPr>
            <w:tcW w:w="1867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MAXUS</w:t>
            </w:r>
          </w:p>
        </w:tc>
        <w:tc>
          <w:tcPr>
            <w:tcW w:w="1394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3770003414889</w:t>
            </w:r>
          </w:p>
        </w:tc>
        <w:tc>
          <w:tcPr>
            <w:tcW w:w="1593" w:type="dxa"/>
          </w:tcPr>
          <w:p w:rsidR="004A322E" w:rsidRPr="00B93AF9" w:rsidRDefault="00D44260" w:rsidP="0061495E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75025888100028</w:t>
            </w:r>
          </w:p>
        </w:tc>
        <w:tc>
          <w:tcPr>
            <w:tcW w:w="2943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26" w:history="1">
              <w:r w:rsidR="00B93AF9" w:rsidRPr="00B93AF9">
                <w:rPr>
                  <w:rStyle w:val="Lienhypertexte"/>
                  <w:sz w:val="18"/>
                  <w:szCs w:val="18"/>
                </w:rPr>
                <w:t>edi.paris@paris.kr-media.com</w:t>
              </w:r>
            </w:hyperlink>
          </w:p>
        </w:tc>
        <w:tc>
          <w:tcPr>
            <w:tcW w:w="3119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27" w:history="1">
              <w:r w:rsidR="00B93AF9" w:rsidRPr="00B93AF9">
                <w:rPr>
                  <w:rStyle w:val="Lienhypertexte"/>
                  <w:sz w:val="18"/>
                  <w:szCs w:val="18"/>
                </w:rPr>
                <w:t>parkrm.edi-prod@kr-media.com</w:t>
              </w:r>
            </w:hyperlink>
          </w:p>
        </w:tc>
      </w:tr>
      <w:tr w:rsidR="00B93AF9" w:rsidRPr="00B93AF9" w:rsidTr="00B93AF9">
        <w:tc>
          <w:tcPr>
            <w:tcW w:w="1867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LE LAB</w:t>
            </w:r>
          </w:p>
        </w:tc>
        <w:tc>
          <w:tcPr>
            <w:tcW w:w="1394" w:type="dxa"/>
          </w:tcPr>
          <w:p w:rsidR="004A322E" w:rsidRPr="00B93AF9" w:rsidRDefault="004A322E" w:rsidP="00883723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3770003414940</w:t>
            </w:r>
          </w:p>
        </w:tc>
        <w:tc>
          <w:tcPr>
            <w:tcW w:w="1593" w:type="dxa"/>
          </w:tcPr>
          <w:p w:rsidR="004A322E" w:rsidRPr="00B93AF9" w:rsidRDefault="00D44260" w:rsidP="0061495E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42128756600044</w:t>
            </w:r>
          </w:p>
        </w:tc>
        <w:tc>
          <w:tcPr>
            <w:tcW w:w="2943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28" w:history="1">
              <w:r w:rsidR="00B93AF9" w:rsidRPr="00B93AF9">
                <w:rPr>
                  <w:rStyle w:val="Lienhypertexte"/>
                  <w:sz w:val="18"/>
                  <w:szCs w:val="18"/>
                </w:rPr>
                <w:t>edi.paris@paris.mecglobal.com</w:t>
              </w:r>
            </w:hyperlink>
          </w:p>
        </w:tc>
        <w:tc>
          <w:tcPr>
            <w:tcW w:w="3119" w:type="dxa"/>
          </w:tcPr>
          <w:p w:rsidR="004A322E" w:rsidRPr="00B93AF9" w:rsidRDefault="00161B20" w:rsidP="00883723">
            <w:pPr>
              <w:rPr>
                <w:sz w:val="18"/>
                <w:szCs w:val="18"/>
              </w:rPr>
            </w:pPr>
            <w:hyperlink r:id="rId29" w:history="1">
              <w:r w:rsidR="00B93AF9" w:rsidRPr="00B93AF9">
                <w:rPr>
                  <w:rStyle w:val="Lienhypertexte"/>
                  <w:sz w:val="18"/>
                  <w:szCs w:val="18"/>
                </w:rPr>
                <w:t>parmec.edi-prod@mecglobal.com</w:t>
              </w:r>
            </w:hyperlink>
          </w:p>
        </w:tc>
      </w:tr>
      <w:tr w:rsidR="00B93AF9" w:rsidRPr="00B93AF9" w:rsidTr="00B93AF9">
        <w:tc>
          <w:tcPr>
            <w:tcW w:w="1867" w:type="dxa"/>
          </w:tcPr>
          <w:p w:rsidR="00B93AF9" w:rsidRPr="00B93AF9" w:rsidRDefault="00B93AF9" w:rsidP="00B93AF9">
            <w:pPr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MEDIA INSIGHT</w:t>
            </w:r>
          </w:p>
        </w:tc>
        <w:tc>
          <w:tcPr>
            <w:tcW w:w="1394" w:type="dxa"/>
          </w:tcPr>
          <w:p w:rsidR="00B93AF9" w:rsidRPr="00B93AF9" w:rsidRDefault="00B93AF9" w:rsidP="00B93AF9">
            <w:pPr>
              <w:rPr>
                <w:sz w:val="18"/>
                <w:szCs w:val="18"/>
              </w:rPr>
            </w:pPr>
            <w:r w:rsidRPr="00B93AF9">
              <w:rPr>
                <w:color w:val="000000"/>
                <w:sz w:val="18"/>
                <w:szCs w:val="18"/>
              </w:rPr>
              <w:t>3770003415206</w:t>
            </w:r>
          </w:p>
        </w:tc>
        <w:tc>
          <w:tcPr>
            <w:tcW w:w="1593" w:type="dxa"/>
          </w:tcPr>
          <w:p w:rsidR="00B93AF9" w:rsidRPr="00B93AF9" w:rsidRDefault="00B93AF9" w:rsidP="00B93A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3AF9">
              <w:rPr>
                <w:sz w:val="18"/>
                <w:szCs w:val="18"/>
              </w:rPr>
              <w:t>42325177600039</w:t>
            </w:r>
          </w:p>
        </w:tc>
        <w:tc>
          <w:tcPr>
            <w:tcW w:w="2943" w:type="dxa"/>
          </w:tcPr>
          <w:p w:rsidR="00B93AF9" w:rsidRPr="00B93AF9" w:rsidRDefault="00161B20" w:rsidP="00B93AF9">
            <w:pPr>
              <w:rPr>
                <w:sz w:val="18"/>
                <w:szCs w:val="18"/>
              </w:rPr>
            </w:pPr>
            <w:hyperlink r:id="rId30" w:history="1">
              <w:r w:rsidR="00B93AF9" w:rsidRPr="00B93AF9">
                <w:rPr>
                  <w:rStyle w:val="Lienhypertexte"/>
                  <w:sz w:val="18"/>
                  <w:szCs w:val="18"/>
                </w:rPr>
                <w:t>edi.paris@paris.mindshareworld.com</w:t>
              </w:r>
            </w:hyperlink>
          </w:p>
        </w:tc>
        <w:tc>
          <w:tcPr>
            <w:tcW w:w="3119" w:type="dxa"/>
          </w:tcPr>
          <w:p w:rsidR="00B93AF9" w:rsidRPr="00B93AF9" w:rsidRDefault="00161B20" w:rsidP="00B93AF9">
            <w:pPr>
              <w:rPr>
                <w:sz w:val="18"/>
                <w:szCs w:val="18"/>
              </w:rPr>
            </w:pPr>
            <w:hyperlink r:id="rId31" w:history="1">
              <w:r w:rsidR="00B93AF9" w:rsidRPr="00B93AF9">
                <w:rPr>
                  <w:rStyle w:val="Lienhypertexte"/>
                  <w:sz w:val="18"/>
                  <w:szCs w:val="18"/>
                </w:rPr>
                <w:t>parmds.edi-prod@mindshareworld.com</w:t>
              </w:r>
            </w:hyperlink>
          </w:p>
        </w:tc>
      </w:tr>
    </w:tbl>
    <w:p w:rsidR="004A322E" w:rsidRDefault="004A322E" w:rsidP="00883723"/>
    <w:p w:rsidR="00883723" w:rsidRDefault="007E22FD" w:rsidP="00883723">
      <w:r>
        <w:t xml:space="preserve">Les algorithmes suivants sont </w:t>
      </w:r>
      <w:r w:rsidR="00F35D41">
        <w:t>supportés</w:t>
      </w:r>
      <w:r>
        <w:t xml:space="preserve"> par la plateforme GroupM :</w:t>
      </w:r>
    </w:p>
    <w:p w:rsidR="00F35D41" w:rsidRDefault="00F35D41" w:rsidP="00883723"/>
    <w:p w:rsidR="00F35D41" w:rsidRDefault="007E22FD" w:rsidP="007E22FD">
      <w:pPr>
        <w:pStyle w:val="Paragraphedeliste"/>
        <w:numPr>
          <w:ilvl w:val="0"/>
          <w:numId w:val="19"/>
        </w:numPr>
      </w:pPr>
      <w:r>
        <w:t xml:space="preserve">Encryption : </w:t>
      </w:r>
    </w:p>
    <w:p w:rsidR="00F35D41" w:rsidRPr="0053704B" w:rsidRDefault="00F35D41" w:rsidP="00301A35">
      <w:pPr>
        <w:pStyle w:val="Paragraphedeliste"/>
        <w:numPr>
          <w:ilvl w:val="1"/>
          <w:numId w:val="19"/>
        </w:numPr>
        <w:rPr>
          <w:lang w:val="en-US"/>
        </w:rPr>
      </w:pPr>
      <w:r w:rsidRPr="0053704B">
        <w:rPr>
          <w:lang w:val="en-US"/>
        </w:rPr>
        <w:t xml:space="preserve">3DES168 CBC with PKCS5 Padding </w:t>
      </w:r>
      <w:r w:rsidRPr="0053704B">
        <w:rPr>
          <w:i/>
          <w:lang w:val="en-US"/>
        </w:rPr>
        <w:t>(recomm</w:t>
      </w:r>
      <w:r w:rsidR="0053704B">
        <w:rPr>
          <w:i/>
          <w:lang w:val="en-US"/>
        </w:rPr>
        <w:t>a</w:t>
      </w:r>
      <w:r w:rsidRPr="0053704B">
        <w:rPr>
          <w:i/>
          <w:lang w:val="en-US"/>
        </w:rPr>
        <w:t>ndé)</w:t>
      </w:r>
    </w:p>
    <w:p w:rsidR="00F35D41" w:rsidRPr="0053704B" w:rsidRDefault="00F35D41" w:rsidP="007B16C4">
      <w:pPr>
        <w:pStyle w:val="Paragraphedeliste"/>
        <w:numPr>
          <w:ilvl w:val="1"/>
          <w:numId w:val="19"/>
        </w:numPr>
        <w:rPr>
          <w:lang w:val="en-US"/>
        </w:rPr>
      </w:pPr>
      <w:r w:rsidRPr="0053704B">
        <w:rPr>
          <w:lang w:val="en-US"/>
        </w:rPr>
        <w:t>56-bit DES CBC with PKCS5 Padding</w:t>
      </w:r>
    </w:p>
    <w:p w:rsidR="00F35D41" w:rsidRPr="0053704B" w:rsidRDefault="00F35D41" w:rsidP="006E2F2F">
      <w:pPr>
        <w:pStyle w:val="Paragraphedeliste"/>
        <w:numPr>
          <w:ilvl w:val="1"/>
          <w:numId w:val="19"/>
        </w:numPr>
        <w:rPr>
          <w:lang w:val="en-US"/>
        </w:rPr>
      </w:pPr>
      <w:r w:rsidRPr="0053704B">
        <w:rPr>
          <w:lang w:val="en-US"/>
        </w:rPr>
        <w:t>128-bit RC2 CBC with PKCS5 Padding</w:t>
      </w:r>
    </w:p>
    <w:p w:rsidR="007E22FD" w:rsidRPr="0053704B" w:rsidRDefault="00F35D41" w:rsidP="006E2F2F">
      <w:pPr>
        <w:pStyle w:val="Paragraphedeliste"/>
        <w:numPr>
          <w:ilvl w:val="1"/>
          <w:numId w:val="19"/>
        </w:numPr>
        <w:rPr>
          <w:lang w:val="en-US"/>
        </w:rPr>
      </w:pPr>
      <w:r w:rsidRPr="0053704B">
        <w:rPr>
          <w:lang w:val="en-US"/>
        </w:rPr>
        <w:t>40-bit RC2 CBC with PKCS5 Padding</w:t>
      </w:r>
    </w:p>
    <w:p w:rsidR="00F35D41" w:rsidRDefault="00F35D41" w:rsidP="00F35D41">
      <w:pPr>
        <w:pStyle w:val="Paragraphedeliste"/>
        <w:numPr>
          <w:ilvl w:val="0"/>
          <w:numId w:val="19"/>
        </w:numPr>
      </w:pPr>
      <w:r>
        <w:t>Signature :</w:t>
      </w:r>
    </w:p>
    <w:p w:rsidR="00F35D41" w:rsidRDefault="00F35D41" w:rsidP="00F35D41">
      <w:pPr>
        <w:pStyle w:val="Paragraphedeliste"/>
        <w:numPr>
          <w:ilvl w:val="1"/>
          <w:numId w:val="19"/>
        </w:numPr>
      </w:pPr>
      <w:r>
        <w:t>MD5</w:t>
      </w:r>
    </w:p>
    <w:p w:rsidR="00F35D41" w:rsidRDefault="00F35D41" w:rsidP="00F35D41">
      <w:pPr>
        <w:pStyle w:val="Paragraphedeliste"/>
        <w:numPr>
          <w:ilvl w:val="1"/>
          <w:numId w:val="19"/>
        </w:numPr>
      </w:pPr>
      <w:r>
        <w:t>SHA1</w:t>
      </w:r>
    </w:p>
    <w:p w:rsidR="00883723" w:rsidRDefault="00883723" w:rsidP="00883723"/>
    <w:p w:rsidR="00883723" w:rsidRDefault="00F35D41" w:rsidP="00883723">
      <w:r>
        <w:t>La compression des fichiers (via ZLIB) est possible selon les échanges, mais non recommandée.</w:t>
      </w:r>
    </w:p>
    <w:p w:rsidR="00924823" w:rsidRDefault="00924823" w:rsidP="00883723"/>
    <w:p w:rsidR="00924823" w:rsidRDefault="00924823" w:rsidP="00883723"/>
    <w:p w:rsidR="00924823" w:rsidRDefault="00924823" w:rsidP="00883723"/>
    <w:p w:rsidR="00924823" w:rsidRPr="00883723" w:rsidRDefault="00924823" w:rsidP="00883723"/>
    <w:p w:rsidR="00883723" w:rsidRPr="00883723" w:rsidRDefault="00883723" w:rsidP="00883723"/>
    <w:p w:rsidR="00924823" w:rsidRDefault="00924823" w:rsidP="00924823"/>
    <w:p w:rsidR="00924823" w:rsidRPr="00924823" w:rsidRDefault="00924823" w:rsidP="00924823"/>
    <w:p w:rsidR="00924823" w:rsidRPr="00924823" w:rsidRDefault="00924823" w:rsidP="00924823"/>
    <w:p w:rsidR="001558CC" w:rsidRDefault="00F35D41" w:rsidP="007E22FD">
      <w:pPr>
        <w:pStyle w:val="Titre3"/>
        <w:numPr>
          <w:ilvl w:val="2"/>
          <w:numId w:val="11"/>
        </w:numPr>
      </w:pPr>
      <w:bookmarkStart w:id="12" w:name="_Toc466044973"/>
      <w:r>
        <w:t xml:space="preserve">Paramétrage </w:t>
      </w:r>
      <w:r w:rsidR="001558CC">
        <w:t>AS2</w:t>
      </w:r>
      <w:r>
        <w:t xml:space="preserve"> </w:t>
      </w:r>
      <w:r w:rsidR="007027E2">
        <w:t>:</w:t>
      </w:r>
      <w:bookmarkEnd w:id="12"/>
    </w:p>
    <w:p w:rsidR="00F35D41" w:rsidRDefault="00F35D41" w:rsidP="00F35D41"/>
    <w:p w:rsidR="00F35D41" w:rsidRDefault="00F35D41" w:rsidP="00F35D41">
      <w:r>
        <w:t>Vous pouvez aussi vous connecter à la plateforme de GroupM via le protocole AS2 (base http avec encry</w:t>
      </w:r>
      <w:r w:rsidR="00D15531">
        <w:t>p</w:t>
      </w:r>
      <w:r>
        <w:t>tion et signature).</w:t>
      </w:r>
    </w:p>
    <w:p w:rsidR="00F35D41" w:rsidRDefault="00F35D41" w:rsidP="00F35D41"/>
    <w:p w:rsidR="00F35D41" w:rsidRDefault="00F35D41" w:rsidP="00F35D41">
      <w:r>
        <w:t>Le tableau ci-dessous vous donne les éléments liés au serveur AS2 GroupM (toutes entités confondues)</w:t>
      </w:r>
    </w:p>
    <w:p w:rsidR="00F35D41" w:rsidRDefault="00F35D41" w:rsidP="00F35D41"/>
    <w:p w:rsidR="00F35D41" w:rsidRPr="00F35D41" w:rsidRDefault="00F35D41" w:rsidP="00F35D41"/>
    <w:p w:rsidR="00917813" w:rsidRPr="00917813" w:rsidRDefault="00917813" w:rsidP="001558CC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760"/>
      </w:tblGrid>
      <w:tr w:rsidR="000C666F" w:rsidRPr="00002BA0" w:rsidTr="0018636F">
        <w:tc>
          <w:tcPr>
            <w:tcW w:w="3168" w:type="dxa"/>
            <w:shd w:val="clear" w:color="auto" w:fill="auto"/>
          </w:tcPr>
          <w:p w:rsidR="000C666F" w:rsidRPr="0018636F" w:rsidRDefault="00D15531" w:rsidP="001558CC">
            <w:pPr>
              <w:jc w:val="right"/>
              <w:rPr>
                <w:b/>
              </w:rPr>
            </w:pPr>
            <w:r>
              <w:rPr>
                <w:b/>
              </w:rPr>
              <w:t xml:space="preserve">Solution EDI </w:t>
            </w:r>
            <w:r w:rsidR="000C666F" w:rsidRPr="0018636F">
              <w:rPr>
                <w:b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0C666F" w:rsidRPr="00002BA0" w:rsidRDefault="00F42A8D" w:rsidP="001558CC">
            <w:r>
              <w:t>Sterling B2B Integrator</w:t>
            </w:r>
          </w:p>
        </w:tc>
      </w:tr>
      <w:tr w:rsidR="000C666F" w:rsidRPr="00002BA0" w:rsidTr="0018636F">
        <w:tc>
          <w:tcPr>
            <w:tcW w:w="3168" w:type="dxa"/>
            <w:shd w:val="clear" w:color="auto" w:fill="auto"/>
          </w:tcPr>
          <w:p w:rsidR="000C666F" w:rsidRPr="0018636F" w:rsidRDefault="000C666F" w:rsidP="001558CC">
            <w:pPr>
              <w:jc w:val="right"/>
              <w:rPr>
                <w:b/>
              </w:rPr>
            </w:pPr>
            <w:r w:rsidRPr="0018636F">
              <w:rPr>
                <w:b/>
              </w:rPr>
              <w:t>Version</w:t>
            </w:r>
            <w:r w:rsidR="00D15531">
              <w:rPr>
                <w:b/>
              </w:rPr>
              <w:t xml:space="preserve"> </w:t>
            </w:r>
            <w:r w:rsidRPr="0018636F">
              <w:rPr>
                <w:b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0C666F" w:rsidRPr="00002BA0" w:rsidRDefault="00F42A8D" w:rsidP="001558CC">
            <w:r>
              <w:t>5.2</w:t>
            </w:r>
          </w:p>
        </w:tc>
      </w:tr>
      <w:tr w:rsidR="000C666F" w:rsidRPr="00002BA0" w:rsidTr="0018636F">
        <w:tc>
          <w:tcPr>
            <w:tcW w:w="3168" w:type="dxa"/>
            <w:shd w:val="clear" w:color="auto" w:fill="auto"/>
          </w:tcPr>
          <w:p w:rsidR="000C666F" w:rsidRPr="0018636F" w:rsidRDefault="00D15531" w:rsidP="001558CC">
            <w:pPr>
              <w:jc w:val="right"/>
              <w:rPr>
                <w:b/>
              </w:rPr>
            </w:pPr>
            <w:r>
              <w:rPr>
                <w:b/>
              </w:rPr>
              <w:t xml:space="preserve">URL AS2 </w:t>
            </w:r>
            <w:r w:rsidR="000C666F" w:rsidRPr="0018636F">
              <w:rPr>
                <w:b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EB4730" w:rsidRPr="00002BA0" w:rsidRDefault="00161B20" w:rsidP="001558CC">
            <w:hyperlink r:id="rId32" w:history="1">
              <w:r w:rsidR="00F064FF" w:rsidRPr="00FC7112">
                <w:rPr>
                  <w:rStyle w:val="Lienhypertexte"/>
                </w:rPr>
                <w:t>http://62.23.79.253:10080/inbound/as2</w:t>
              </w:r>
            </w:hyperlink>
          </w:p>
        </w:tc>
      </w:tr>
      <w:tr w:rsidR="000C666F" w:rsidRPr="00002BA0" w:rsidTr="0018636F">
        <w:tc>
          <w:tcPr>
            <w:tcW w:w="3168" w:type="dxa"/>
            <w:shd w:val="clear" w:color="auto" w:fill="auto"/>
          </w:tcPr>
          <w:p w:rsidR="000C666F" w:rsidRPr="0018636F" w:rsidRDefault="00D15531" w:rsidP="001558CC">
            <w:pPr>
              <w:jc w:val="right"/>
              <w:rPr>
                <w:b/>
              </w:rPr>
            </w:pPr>
            <w:bookmarkStart w:id="13" w:name="OLE_LINK17"/>
            <w:bookmarkStart w:id="14" w:name="OLE_LINK18"/>
            <w:bookmarkStart w:id="15" w:name="OLE_LINK19"/>
            <w:bookmarkStart w:id="16" w:name="_Hlk466044821"/>
            <w:r>
              <w:rPr>
                <w:b/>
              </w:rPr>
              <w:t>Adresse IP émettrice :</w:t>
            </w:r>
            <w:bookmarkEnd w:id="13"/>
            <w:bookmarkEnd w:id="14"/>
            <w:bookmarkEnd w:id="15"/>
          </w:p>
        </w:tc>
        <w:tc>
          <w:tcPr>
            <w:tcW w:w="5760" w:type="dxa"/>
            <w:shd w:val="clear" w:color="auto" w:fill="auto"/>
          </w:tcPr>
          <w:p w:rsidR="000C666F" w:rsidRPr="000C666F" w:rsidRDefault="00F064FF" w:rsidP="001558CC">
            <w:r>
              <w:t>62.23.79.253</w:t>
            </w:r>
          </w:p>
        </w:tc>
      </w:tr>
      <w:tr w:rsidR="000C666F" w:rsidRPr="00002BA0" w:rsidTr="0018636F">
        <w:tc>
          <w:tcPr>
            <w:tcW w:w="3168" w:type="dxa"/>
            <w:shd w:val="clear" w:color="auto" w:fill="auto"/>
          </w:tcPr>
          <w:p w:rsidR="000C666F" w:rsidRPr="0018636F" w:rsidRDefault="00D15531" w:rsidP="001558CC">
            <w:pPr>
              <w:jc w:val="right"/>
              <w:rPr>
                <w:b/>
              </w:rPr>
            </w:pPr>
            <w:r>
              <w:rPr>
                <w:b/>
              </w:rPr>
              <w:t>Adresse IP réception :</w:t>
            </w:r>
          </w:p>
        </w:tc>
        <w:tc>
          <w:tcPr>
            <w:tcW w:w="5760" w:type="dxa"/>
            <w:shd w:val="clear" w:color="auto" w:fill="auto"/>
          </w:tcPr>
          <w:p w:rsidR="000C666F" w:rsidRPr="000C666F" w:rsidRDefault="00F064FF" w:rsidP="001558CC">
            <w:r>
              <w:t>62.23.79.253</w:t>
            </w:r>
          </w:p>
        </w:tc>
      </w:tr>
      <w:tr w:rsidR="000C666F" w:rsidRPr="00002BA0" w:rsidTr="0018636F">
        <w:tc>
          <w:tcPr>
            <w:tcW w:w="3168" w:type="dxa"/>
            <w:shd w:val="clear" w:color="auto" w:fill="auto"/>
          </w:tcPr>
          <w:p w:rsidR="000C666F" w:rsidRPr="0018636F" w:rsidRDefault="00D15531" w:rsidP="001558CC">
            <w:pPr>
              <w:jc w:val="right"/>
              <w:rPr>
                <w:b/>
              </w:rPr>
            </w:pPr>
            <w:bookmarkStart w:id="17" w:name="OLE_LINK20"/>
            <w:bookmarkStart w:id="18" w:name="OLE_LINK21"/>
            <w:bookmarkStart w:id="19" w:name="OLE_LINK22"/>
            <w:r>
              <w:rPr>
                <w:b/>
              </w:rPr>
              <w:t>Identifiant AS2 FROM</w:t>
            </w:r>
            <w:bookmarkEnd w:id="17"/>
            <w:bookmarkEnd w:id="18"/>
            <w:bookmarkEnd w:id="19"/>
            <w:r>
              <w:rPr>
                <w:b/>
              </w:rPr>
              <w:t> :</w:t>
            </w:r>
          </w:p>
        </w:tc>
        <w:tc>
          <w:tcPr>
            <w:tcW w:w="5760" w:type="dxa"/>
            <w:shd w:val="clear" w:color="auto" w:fill="auto"/>
          </w:tcPr>
          <w:p w:rsidR="000C666F" w:rsidRPr="00002BA0" w:rsidRDefault="00F064FF" w:rsidP="001558CC">
            <w:bookmarkStart w:id="20" w:name="OLE_LINK3"/>
            <w:r w:rsidRPr="00F064FF">
              <w:t>GROUPM_PROD</w:t>
            </w:r>
            <w:bookmarkEnd w:id="20"/>
          </w:p>
        </w:tc>
      </w:tr>
      <w:tr w:rsidR="000C666F" w:rsidRPr="00002BA0" w:rsidTr="0018636F">
        <w:tc>
          <w:tcPr>
            <w:tcW w:w="3168" w:type="dxa"/>
            <w:shd w:val="clear" w:color="auto" w:fill="auto"/>
          </w:tcPr>
          <w:p w:rsidR="000C666F" w:rsidRPr="0018636F" w:rsidRDefault="00D15531" w:rsidP="001558CC">
            <w:pPr>
              <w:jc w:val="right"/>
              <w:rPr>
                <w:b/>
              </w:rPr>
            </w:pPr>
            <w:r>
              <w:rPr>
                <w:b/>
              </w:rPr>
              <w:t>Identifiant AS2 TO :</w:t>
            </w:r>
          </w:p>
        </w:tc>
        <w:tc>
          <w:tcPr>
            <w:tcW w:w="5760" w:type="dxa"/>
            <w:shd w:val="clear" w:color="auto" w:fill="auto"/>
          </w:tcPr>
          <w:p w:rsidR="000C666F" w:rsidRPr="00002BA0" w:rsidRDefault="00F064FF" w:rsidP="001558CC">
            <w:r w:rsidRPr="00F064FF">
              <w:t>GROUPM_PROD</w:t>
            </w:r>
          </w:p>
        </w:tc>
      </w:tr>
      <w:tr w:rsidR="00D15531" w:rsidRPr="00002BA0" w:rsidTr="0018636F">
        <w:tc>
          <w:tcPr>
            <w:tcW w:w="3168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  <w:r w:rsidRPr="0018636F">
              <w:rPr>
                <w:b/>
              </w:rPr>
              <w:t xml:space="preserve">ertificat </w:t>
            </w:r>
            <w:r>
              <w:rPr>
                <w:b/>
              </w:rPr>
              <w:t xml:space="preserve">d’encryption </w:t>
            </w:r>
            <w:r w:rsidRPr="0018636F">
              <w:rPr>
                <w:b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D15531" w:rsidRPr="003520D8" w:rsidRDefault="00D15531" w:rsidP="00D15531">
            <w:r w:rsidRPr="00F064FF">
              <w:t>GROUPM_PROD</w:t>
            </w:r>
            <w:r w:rsidRPr="003520D8">
              <w:t>.cer (</w:t>
            </w:r>
            <w:r>
              <w:t>cf. paragraphe 1.1.3</w:t>
            </w:r>
            <w:r w:rsidRPr="003520D8">
              <w:t>)</w:t>
            </w:r>
          </w:p>
        </w:tc>
      </w:tr>
      <w:tr w:rsidR="00D15531" w:rsidRPr="00002BA0" w:rsidTr="0018636F">
        <w:tc>
          <w:tcPr>
            <w:tcW w:w="3168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Certificat de signature :</w:t>
            </w:r>
          </w:p>
        </w:tc>
        <w:tc>
          <w:tcPr>
            <w:tcW w:w="5760" w:type="dxa"/>
            <w:shd w:val="clear" w:color="auto" w:fill="auto"/>
          </w:tcPr>
          <w:p w:rsidR="00D15531" w:rsidRPr="003520D8" w:rsidRDefault="00D15531" w:rsidP="00D15531">
            <w:r w:rsidRPr="00F064FF">
              <w:t>GROUPM_PROD</w:t>
            </w:r>
            <w:r w:rsidRPr="003520D8">
              <w:t>.cer (</w:t>
            </w:r>
            <w:r>
              <w:t>cf. paragraphe 1.1.3</w:t>
            </w:r>
            <w:r w:rsidRPr="003520D8">
              <w:t>)</w:t>
            </w:r>
          </w:p>
        </w:tc>
      </w:tr>
      <w:tr w:rsidR="00D15531" w:rsidRPr="0053704B" w:rsidTr="0018636F">
        <w:tc>
          <w:tcPr>
            <w:tcW w:w="3168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Format AS2 supporté</w:t>
            </w:r>
            <w:r w:rsidRPr="0018636F">
              <w:rPr>
                <w:b/>
              </w:rPr>
              <w:t xml:space="preserve"> :</w:t>
            </w:r>
          </w:p>
        </w:tc>
        <w:tc>
          <w:tcPr>
            <w:tcW w:w="5760" w:type="dxa"/>
            <w:shd w:val="clear" w:color="auto" w:fill="auto"/>
          </w:tcPr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MIME (no encryption, no signature)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S/MIME encrypted only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S/MIME signed only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 xml:space="preserve">S/MIME signed and encrypted </w:t>
            </w:r>
            <w:r w:rsidRPr="0053704B">
              <w:rPr>
                <w:i/>
                <w:lang w:val="en-US"/>
              </w:rPr>
              <w:t>(recommended)</w:t>
            </w:r>
          </w:p>
        </w:tc>
      </w:tr>
      <w:tr w:rsidR="00D15531" w:rsidRPr="0053704B" w:rsidTr="0018636F">
        <w:tc>
          <w:tcPr>
            <w:tcW w:w="3168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bookmarkStart w:id="21" w:name="_Hlk466044654"/>
            <w:r>
              <w:rPr>
                <w:b/>
              </w:rPr>
              <w:t>A</w:t>
            </w:r>
            <w:r w:rsidRPr="0018636F">
              <w:rPr>
                <w:b/>
              </w:rPr>
              <w:t>lgorithme</w:t>
            </w:r>
            <w:r>
              <w:rPr>
                <w:b/>
              </w:rPr>
              <w:t>s d’encryption supportés</w:t>
            </w:r>
            <w:r w:rsidRPr="0018636F">
              <w:rPr>
                <w:b/>
              </w:rPr>
              <w:t xml:space="preserve"> :</w:t>
            </w:r>
          </w:p>
        </w:tc>
        <w:tc>
          <w:tcPr>
            <w:tcW w:w="5760" w:type="dxa"/>
            <w:shd w:val="clear" w:color="auto" w:fill="auto"/>
          </w:tcPr>
          <w:p w:rsidR="00D15531" w:rsidRPr="0053704B" w:rsidRDefault="00D15531" w:rsidP="00D15531">
            <w:pPr>
              <w:rPr>
                <w:lang w:val="en-US"/>
              </w:rPr>
            </w:pPr>
            <w:bookmarkStart w:id="22" w:name="OLE_LINK1"/>
            <w:bookmarkStart w:id="23" w:name="OLE_LINK2"/>
            <w:r w:rsidRPr="0053704B">
              <w:rPr>
                <w:lang w:val="en-US"/>
              </w:rPr>
              <w:t xml:space="preserve">□ 3DES168 CBC with PKCS5 Padding </w:t>
            </w:r>
            <w:r w:rsidRPr="0053704B">
              <w:rPr>
                <w:i/>
                <w:lang w:val="en-US"/>
              </w:rPr>
              <w:t>(recommended)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56-bit DES CBC with PKCS5 Padding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128-bit RC2 CBC with PKCS5 Padding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40-bit RC2 CBC with PKCS5 Padding</w:t>
            </w:r>
            <w:bookmarkEnd w:id="22"/>
            <w:bookmarkEnd w:id="23"/>
          </w:p>
        </w:tc>
      </w:tr>
      <w:tr w:rsidR="00D15531" w:rsidRPr="0053704B" w:rsidTr="0018636F">
        <w:tc>
          <w:tcPr>
            <w:tcW w:w="3168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bookmarkStart w:id="24" w:name="OLE_LINK37"/>
            <w:bookmarkStart w:id="25" w:name="OLE_LINK38"/>
            <w:bookmarkStart w:id="26" w:name="OLE_LINK39"/>
            <w:r>
              <w:rPr>
                <w:b/>
              </w:rPr>
              <w:t>A</w:t>
            </w:r>
            <w:r w:rsidRPr="0018636F">
              <w:rPr>
                <w:b/>
              </w:rPr>
              <w:t>lgorithme</w:t>
            </w:r>
            <w:r>
              <w:rPr>
                <w:b/>
              </w:rPr>
              <w:t xml:space="preserve">s de </w:t>
            </w:r>
            <w:r w:rsidRPr="0018636F">
              <w:rPr>
                <w:b/>
              </w:rPr>
              <w:t>signature</w:t>
            </w:r>
            <w:r>
              <w:rPr>
                <w:b/>
              </w:rPr>
              <w:t xml:space="preserve"> supportés</w:t>
            </w:r>
            <w:r w:rsidRPr="0018636F">
              <w:rPr>
                <w:b/>
              </w:rPr>
              <w:t xml:space="preserve"> :</w:t>
            </w:r>
            <w:bookmarkEnd w:id="24"/>
            <w:bookmarkEnd w:id="25"/>
            <w:bookmarkEnd w:id="26"/>
          </w:p>
        </w:tc>
        <w:tc>
          <w:tcPr>
            <w:tcW w:w="5760" w:type="dxa"/>
            <w:shd w:val="clear" w:color="auto" w:fill="auto"/>
          </w:tcPr>
          <w:p w:rsidR="00D15531" w:rsidRPr="0053704B" w:rsidRDefault="00D15531" w:rsidP="00D15531">
            <w:pPr>
              <w:rPr>
                <w:i/>
                <w:lang w:val="en-US"/>
              </w:rPr>
            </w:pPr>
            <w:r w:rsidRPr="0053704B">
              <w:rPr>
                <w:lang w:val="en-US"/>
              </w:rPr>
              <w:t xml:space="preserve">□ SHA1 160 </w:t>
            </w:r>
            <w:r w:rsidRPr="0053704B">
              <w:rPr>
                <w:i/>
                <w:lang w:val="en-US"/>
              </w:rPr>
              <w:t>(recommended)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SHA256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 xml:space="preserve">□ SHA384 </w:t>
            </w:r>
          </w:p>
          <w:p w:rsidR="00D15531" w:rsidRPr="0053704B" w:rsidRDefault="00D15531" w:rsidP="00D15531">
            <w:pPr>
              <w:rPr>
                <w:i/>
                <w:lang w:val="en-US"/>
              </w:rPr>
            </w:pPr>
            <w:r w:rsidRPr="0053704B">
              <w:rPr>
                <w:lang w:val="en-US"/>
              </w:rPr>
              <w:t xml:space="preserve">□ SHA512 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MD5 128</w:t>
            </w:r>
          </w:p>
        </w:tc>
      </w:tr>
      <w:bookmarkEnd w:id="21"/>
      <w:tr w:rsidR="000C666F" w:rsidRPr="0053704B" w:rsidTr="0018636F">
        <w:tc>
          <w:tcPr>
            <w:tcW w:w="3168" w:type="dxa"/>
            <w:shd w:val="clear" w:color="auto" w:fill="auto"/>
          </w:tcPr>
          <w:p w:rsidR="000C666F" w:rsidRPr="0018636F" w:rsidRDefault="00D15531" w:rsidP="001558CC">
            <w:pPr>
              <w:jc w:val="right"/>
              <w:rPr>
                <w:b/>
              </w:rPr>
            </w:pPr>
            <w:r>
              <w:rPr>
                <w:b/>
              </w:rPr>
              <w:t>A</w:t>
            </w:r>
            <w:r w:rsidRPr="0018636F">
              <w:rPr>
                <w:b/>
              </w:rPr>
              <w:t>lgorithme</w:t>
            </w:r>
            <w:r>
              <w:rPr>
                <w:b/>
              </w:rPr>
              <w:t>s de compression supportés</w:t>
            </w:r>
            <w:r w:rsidRPr="0018636F">
              <w:rPr>
                <w:b/>
              </w:rPr>
              <w:t xml:space="preserve"> :</w:t>
            </w:r>
          </w:p>
        </w:tc>
        <w:tc>
          <w:tcPr>
            <w:tcW w:w="5760" w:type="dxa"/>
            <w:shd w:val="clear" w:color="auto" w:fill="auto"/>
          </w:tcPr>
          <w:p w:rsidR="000C666F" w:rsidRPr="0053704B" w:rsidRDefault="000C666F" w:rsidP="001558CC">
            <w:pPr>
              <w:rPr>
                <w:lang w:val="en-US"/>
              </w:rPr>
            </w:pPr>
            <w:r w:rsidRPr="0053704B">
              <w:rPr>
                <w:lang w:val="en-US"/>
              </w:rPr>
              <w:t>No compression</w:t>
            </w:r>
          </w:p>
          <w:p w:rsidR="000C666F" w:rsidRPr="0053704B" w:rsidRDefault="000C666F" w:rsidP="001558CC">
            <w:pPr>
              <w:rPr>
                <w:lang w:val="en-US"/>
              </w:rPr>
            </w:pPr>
            <w:r w:rsidRPr="0053704B">
              <w:rPr>
                <w:lang w:val="en-US"/>
              </w:rPr>
              <w:t xml:space="preserve">ZLIB </w:t>
            </w:r>
            <w:r w:rsidRPr="0053704B">
              <w:rPr>
                <w:i/>
                <w:lang w:val="en-US"/>
              </w:rPr>
              <w:t>(recommended for big file size)</w:t>
            </w:r>
          </w:p>
        </w:tc>
      </w:tr>
      <w:tr w:rsidR="000C666F" w:rsidRPr="0053704B" w:rsidTr="0018636F">
        <w:tc>
          <w:tcPr>
            <w:tcW w:w="3168" w:type="dxa"/>
            <w:shd w:val="clear" w:color="auto" w:fill="auto"/>
          </w:tcPr>
          <w:p w:rsidR="000C666F" w:rsidRPr="0018636F" w:rsidRDefault="00D15531" w:rsidP="001558CC">
            <w:pPr>
              <w:jc w:val="right"/>
              <w:rPr>
                <w:b/>
              </w:rPr>
            </w:pPr>
            <w:r>
              <w:rPr>
                <w:b/>
              </w:rPr>
              <w:t>Types de MDN supportés :</w:t>
            </w:r>
          </w:p>
        </w:tc>
        <w:tc>
          <w:tcPr>
            <w:tcW w:w="5760" w:type="dxa"/>
            <w:shd w:val="clear" w:color="auto" w:fill="auto"/>
          </w:tcPr>
          <w:p w:rsidR="000C666F" w:rsidRPr="0053704B" w:rsidRDefault="000C666F" w:rsidP="001558CC">
            <w:pPr>
              <w:rPr>
                <w:lang w:val="en-US"/>
              </w:rPr>
            </w:pPr>
            <w:r w:rsidRPr="0053704B">
              <w:rPr>
                <w:lang w:val="en-US"/>
              </w:rPr>
              <w:t>None</w:t>
            </w:r>
          </w:p>
          <w:p w:rsidR="000C666F" w:rsidRPr="0053704B" w:rsidRDefault="000C666F" w:rsidP="001558CC">
            <w:pPr>
              <w:rPr>
                <w:lang w:val="en-US"/>
              </w:rPr>
            </w:pPr>
            <w:r w:rsidRPr="0053704B">
              <w:rPr>
                <w:lang w:val="en-US"/>
              </w:rPr>
              <w:t xml:space="preserve">Synchronously </w:t>
            </w:r>
            <w:r w:rsidRPr="0053704B">
              <w:rPr>
                <w:i/>
                <w:lang w:val="en-US"/>
              </w:rPr>
              <w:t>(recommended)</w:t>
            </w:r>
          </w:p>
          <w:p w:rsidR="000C666F" w:rsidRPr="0053704B" w:rsidRDefault="00416C41" w:rsidP="001558CC">
            <w:pPr>
              <w:rPr>
                <w:lang w:val="en-US"/>
              </w:rPr>
            </w:pPr>
            <w:r w:rsidRPr="0053704B">
              <w:rPr>
                <w:lang w:val="en-US"/>
              </w:rPr>
              <w:t>Asynchronously via AS2</w:t>
            </w:r>
          </w:p>
        </w:tc>
      </w:tr>
      <w:bookmarkEnd w:id="16"/>
    </w:tbl>
    <w:p w:rsidR="001558CC" w:rsidRPr="0053704B" w:rsidRDefault="001558CC" w:rsidP="001558CC">
      <w:pPr>
        <w:rPr>
          <w:lang w:val="en-US"/>
        </w:rPr>
      </w:pPr>
    </w:p>
    <w:p w:rsidR="006F0CA4" w:rsidRPr="0053704B" w:rsidRDefault="006F0CA4" w:rsidP="001558CC">
      <w:pPr>
        <w:rPr>
          <w:lang w:val="en-US"/>
        </w:rPr>
      </w:pPr>
    </w:p>
    <w:p w:rsidR="00404204" w:rsidRDefault="00F064FF" w:rsidP="00404204">
      <w:pPr>
        <w:pStyle w:val="Titre3"/>
        <w:numPr>
          <w:ilvl w:val="2"/>
          <w:numId w:val="11"/>
        </w:numPr>
      </w:pPr>
      <w:bookmarkStart w:id="27" w:name="_Toc466044974"/>
      <w:r>
        <w:t>Certificats :</w:t>
      </w:r>
      <w:bookmarkEnd w:id="27"/>
    </w:p>
    <w:p w:rsidR="00404204" w:rsidRDefault="00404204" w:rsidP="00404204"/>
    <w:p w:rsidR="00404204" w:rsidRDefault="00F064FF" w:rsidP="00404204">
      <w:r>
        <w:t xml:space="preserve">Les certificats pour les protocoles AS1 et AS2 sont identiques </w:t>
      </w:r>
      <w:r w:rsidR="00404204">
        <w:t>:</w:t>
      </w:r>
    </w:p>
    <w:p w:rsidR="00404204" w:rsidRDefault="00404204" w:rsidP="00404204"/>
    <w:p w:rsidR="002979F5" w:rsidRDefault="00F064FF" w:rsidP="002979F5">
      <w:r>
        <w:object w:dxaOrig="1966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40.8pt" o:ole="">
            <v:imagedata r:id="rId33" o:title=""/>
          </v:shape>
          <o:OLEObject Type="Embed" ProgID="Package" ShapeID="_x0000_i1025" DrawAspect="Content" ObjectID="_1540129368" r:id="rId34"/>
        </w:object>
      </w:r>
    </w:p>
    <w:p w:rsidR="006F0CA4" w:rsidRDefault="006F0CA4" w:rsidP="002979F5"/>
    <w:p w:rsidR="006F0CA4" w:rsidRDefault="006F0CA4" w:rsidP="002979F5"/>
    <w:p w:rsidR="006F0CA4" w:rsidRDefault="006F0CA4" w:rsidP="002979F5"/>
    <w:p w:rsidR="006F0CA4" w:rsidRDefault="006F0CA4" w:rsidP="002979F5"/>
    <w:p w:rsidR="00F064FF" w:rsidRDefault="00F064FF" w:rsidP="002979F5"/>
    <w:p w:rsidR="006F0CA4" w:rsidRDefault="006F0CA4" w:rsidP="002979F5"/>
    <w:p w:rsidR="002979F5" w:rsidRDefault="00F064FF" w:rsidP="00F064FF">
      <w:pPr>
        <w:pStyle w:val="Titre2"/>
        <w:numPr>
          <w:ilvl w:val="1"/>
          <w:numId w:val="20"/>
        </w:numPr>
      </w:pPr>
      <w:bookmarkStart w:id="28" w:name="_Toc466044975"/>
      <w:r>
        <w:t>Profil Régie</w:t>
      </w:r>
      <w:r w:rsidRPr="00002BA0">
        <w:t xml:space="preserve"> :</w:t>
      </w:r>
      <w:bookmarkEnd w:id="28"/>
    </w:p>
    <w:p w:rsidR="00F064FF" w:rsidRDefault="00F064FF" w:rsidP="00095EC4">
      <w:pPr>
        <w:pStyle w:val="Titre3"/>
        <w:numPr>
          <w:ilvl w:val="2"/>
          <w:numId w:val="20"/>
        </w:numPr>
      </w:pPr>
      <w:bookmarkStart w:id="29" w:name="_Toc466044976"/>
      <w:r>
        <w:t>Paramétrage AS1 :</w:t>
      </w:r>
      <w:bookmarkEnd w:id="29"/>
    </w:p>
    <w:p w:rsidR="00F064FF" w:rsidRDefault="00F064FF" w:rsidP="00F064FF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760"/>
      </w:tblGrid>
      <w:tr w:rsidR="00F064FF" w:rsidRPr="00002BA0" w:rsidTr="002C16D4">
        <w:tc>
          <w:tcPr>
            <w:tcW w:w="3168" w:type="dxa"/>
            <w:shd w:val="clear" w:color="auto" w:fill="auto"/>
          </w:tcPr>
          <w:p w:rsidR="00F064FF" w:rsidRPr="0018636F" w:rsidRDefault="00D15531" w:rsidP="002C16D4">
            <w:pPr>
              <w:jc w:val="right"/>
              <w:rPr>
                <w:b/>
              </w:rPr>
            </w:pPr>
            <w:bookmarkStart w:id="30" w:name="OLE_LINK14"/>
            <w:bookmarkStart w:id="31" w:name="OLE_LINK15"/>
            <w:bookmarkStart w:id="32" w:name="OLE_LINK16"/>
            <w:r>
              <w:rPr>
                <w:b/>
              </w:rPr>
              <w:t>Identifiant AS1 FROM</w:t>
            </w:r>
            <w:bookmarkEnd w:id="30"/>
            <w:bookmarkEnd w:id="31"/>
            <w:bookmarkEnd w:id="32"/>
            <w:r>
              <w:rPr>
                <w:b/>
              </w:rPr>
              <w:t> :</w:t>
            </w:r>
          </w:p>
        </w:tc>
        <w:tc>
          <w:tcPr>
            <w:tcW w:w="5760" w:type="dxa"/>
            <w:shd w:val="clear" w:color="auto" w:fill="auto"/>
          </w:tcPr>
          <w:p w:rsidR="00F064FF" w:rsidRPr="00002BA0" w:rsidRDefault="00E50B38" w:rsidP="002C16D4">
            <w:bookmarkStart w:id="33" w:name="OLE_LINK7"/>
            <w:bookmarkStart w:id="34" w:name="OLE_LINK8"/>
            <w:r>
              <w:t>(Entrer ici l’adresse courriel émettrice)</w:t>
            </w:r>
            <w:bookmarkEnd w:id="33"/>
            <w:bookmarkEnd w:id="34"/>
          </w:p>
        </w:tc>
      </w:tr>
      <w:tr w:rsidR="00F064FF" w:rsidRPr="00002BA0" w:rsidTr="002C16D4">
        <w:tc>
          <w:tcPr>
            <w:tcW w:w="3168" w:type="dxa"/>
            <w:shd w:val="clear" w:color="auto" w:fill="auto"/>
          </w:tcPr>
          <w:p w:rsidR="00F064FF" w:rsidRPr="0018636F" w:rsidRDefault="00D15531" w:rsidP="002C16D4">
            <w:pPr>
              <w:jc w:val="right"/>
              <w:rPr>
                <w:b/>
              </w:rPr>
            </w:pPr>
            <w:r>
              <w:rPr>
                <w:b/>
              </w:rPr>
              <w:t>Identifiant AS1 TO :</w:t>
            </w:r>
          </w:p>
        </w:tc>
        <w:tc>
          <w:tcPr>
            <w:tcW w:w="5760" w:type="dxa"/>
            <w:shd w:val="clear" w:color="auto" w:fill="auto"/>
          </w:tcPr>
          <w:p w:rsidR="00F064FF" w:rsidRPr="00002BA0" w:rsidRDefault="00E50B38" w:rsidP="002C16D4">
            <w:r>
              <w:t>(Entrer ici l’adresse courriel destinataire)</w:t>
            </w:r>
          </w:p>
        </w:tc>
      </w:tr>
      <w:tr w:rsidR="00F064FF" w:rsidRPr="00002BA0" w:rsidTr="002C16D4">
        <w:tc>
          <w:tcPr>
            <w:tcW w:w="3168" w:type="dxa"/>
            <w:shd w:val="clear" w:color="auto" w:fill="auto"/>
          </w:tcPr>
          <w:p w:rsidR="00F064FF" w:rsidRPr="0018636F" w:rsidRDefault="00E50B38" w:rsidP="002C16D4">
            <w:pPr>
              <w:jc w:val="right"/>
              <w:rPr>
                <w:b/>
              </w:rPr>
            </w:pPr>
            <w:bookmarkStart w:id="35" w:name="_Hlk466044616"/>
            <w:r>
              <w:rPr>
                <w:b/>
              </w:rPr>
              <w:t>C</w:t>
            </w:r>
            <w:r w:rsidRPr="0018636F">
              <w:rPr>
                <w:b/>
              </w:rPr>
              <w:t xml:space="preserve">ertificat </w:t>
            </w:r>
            <w:r>
              <w:rPr>
                <w:b/>
              </w:rPr>
              <w:t xml:space="preserve">d’encryption </w:t>
            </w:r>
            <w:r w:rsidR="00F064FF" w:rsidRPr="0018636F">
              <w:rPr>
                <w:b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F064FF" w:rsidRPr="000800E6" w:rsidRDefault="00D15531" w:rsidP="002C16D4">
            <w:bookmarkStart w:id="36" w:name="OLE_LINK12"/>
            <w:bookmarkStart w:id="37" w:name="OLE_LINK13"/>
            <w:r>
              <w:t>(Entrer ici le nom du certificat)</w:t>
            </w:r>
            <w:bookmarkEnd w:id="36"/>
            <w:bookmarkEnd w:id="37"/>
          </w:p>
        </w:tc>
      </w:tr>
      <w:tr w:rsidR="00F064FF" w:rsidRPr="00002BA0" w:rsidTr="002C16D4">
        <w:tc>
          <w:tcPr>
            <w:tcW w:w="3168" w:type="dxa"/>
            <w:shd w:val="clear" w:color="auto" w:fill="auto"/>
          </w:tcPr>
          <w:p w:rsidR="00F064FF" w:rsidRPr="0018636F" w:rsidRDefault="00D15531" w:rsidP="002C16D4">
            <w:pPr>
              <w:jc w:val="right"/>
              <w:rPr>
                <w:b/>
              </w:rPr>
            </w:pPr>
            <w:r>
              <w:rPr>
                <w:b/>
              </w:rPr>
              <w:t>Certificat de signature :</w:t>
            </w:r>
          </w:p>
        </w:tc>
        <w:tc>
          <w:tcPr>
            <w:tcW w:w="5760" w:type="dxa"/>
            <w:shd w:val="clear" w:color="auto" w:fill="auto"/>
          </w:tcPr>
          <w:p w:rsidR="00F064FF" w:rsidRPr="000800E6" w:rsidRDefault="00D15531" w:rsidP="002C16D4">
            <w:r>
              <w:t>(Entrer ici le nom du certificat)</w:t>
            </w:r>
          </w:p>
        </w:tc>
      </w:tr>
      <w:tr w:rsidR="00F064FF" w:rsidRPr="0053704B" w:rsidTr="002C16D4">
        <w:tc>
          <w:tcPr>
            <w:tcW w:w="3168" w:type="dxa"/>
            <w:shd w:val="clear" w:color="auto" w:fill="auto"/>
          </w:tcPr>
          <w:p w:rsidR="00F064FF" w:rsidRPr="0018636F" w:rsidRDefault="00E50B38" w:rsidP="002C16D4">
            <w:pPr>
              <w:jc w:val="right"/>
              <w:rPr>
                <w:b/>
              </w:rPr>
            </w:pPr>
            <w:bookmarkStart w:id="38" w:name="_Hlk466044629"/>
            <w:bookmarkEnd w:id="35"/>
            <w:r>
              <w:rPr>
                <w:b/>
              </w:rPr>
              <w:t>Format</w:t>
            </w:r>
            <w:r w:rsidR="00D15531">
              <w:rPr>
                <w:b/>
              </w:rPr>
              <w:t>s</w:t>
            </w:r>
            <w:r>
              <w:rPr>
                <w:b/>
              </w:rPr>
              <w:t xml:space="preserve"> AS1 supporté</w:t>
            </w:r>
            <w:r w:rsidR="00D15531">
              <w:rPr>
                <w:b/>
              </w:rPr>
              <w:t>s</w:t>
            </w:r>
            <w:r w:rsidRPr="0018636F">
              <w:rPr>
                <w:b/>
              </w:rPr>
              <w:t xml:space="preserve"> :</w:t>
            </w:r>
          </w:p>
        </w:tc>
        <w:tc>
          <w:tcPr>
            <w:tcW w:w="5760" w:type="dxa"/>
            <w:shd w:val="clear" w:color="auto" w:fill="auto"/>
          </w:tcPr>
          <w:p w:rsidR="00F064FF" w:rsidRPr="0053704B" w:rsidRDefault="00F064FF" w:rsidP="002C16D4">
            <w:pPr>
              <w:rPr>
                <w:lang w:val="en-US"/>
              </w:rPr>
            </w:pPr>
            <w:r w:rsidRPr="0053704B">
              <w:rPr>
                <w:lang w:val="en-US"/>
              </w:rPr>
              <w:t>MIME (no encryption, no signature)</w:t>
            </w:r>
          </w:p>
          <w:p w:rsidR="00F064FF" w:rsidRPr="0053704B" w:rsidRDefault="00F064FF" w:rsidP="002C16D4">
            <w:pPr>
              <w:rPr>
                <w:lang w:val="en-US"/>
              </w:rPr>
            </w:pPr>
            <w:r w:rsidRPr="0053704B">
              <w:rPr>
                <w:lang w:val="en-US"/>
              </w:rPr>
              <w:t>S/MIME encrypted only</w:t>
            </w:r>
          </w:p>
          <w:p w:rsidR="00F064FF" w:rsidRPr="0053704B" w:rsidRDefault="00F064FF" w:rsidP="002C16D4">
            <w:pPr>
              <w:rPr>
                <w:lang w:val="en-US"/>
              </w:rPr>
            </w:pPr>
            <w:r w:rsidRPr="0053704B">
              <w:rPr>
                <w:lang w:val="en-US"/>
              </w:rPr>
              <w:t>S/MIME signed only</w:t>
            </w:r>
          </w:p>
          <w:p w:rsidR="00F064FF" w:rsidRPr="0053704B" w:rsidRDefault="00F064FF" w:rsidP="002C16D4">
            <w:pPr>
              <w:rPr>
                <w:lang w:val="en-US"/>
              </w:rPr>
            </w:pPr>
            <w:r w:rsidRPr="0053704B">
              <w:rPr>
                <w:lang w:val="en-US"/>
              </w:rPr>
              <w:t xml:space="preserve">S/MIME signed and encrypted </w:t>
            </w:r>
            <w:r w:rsidRPr="0053704B">
              <w:rPr>
                <w:i/>
                <w:lang w:val="en-US"/>
              </w:rPr>
              <w:t>(recommended)</w:t>
            </w:r>
          </w:p>
        </w:tc>
      </w:tr>
      <w:tr w:rsidR="00F064FF" w:rsidRPr="0053704B" w:rsidTr="002C16D4">
        <w:tc>
          <w:tcPr>
            <w:tcW w:w="3168" w:type="dxa"/>
            <w:shd w:val="clear" w:color="auto" w:fill="auto"/>
          </w:tcPr>
          <w:p w:rsidR="00F064FF" w:rsidRPr="0018636F" w:rsidRDefault="00E50B38" w:rsidP="002C16D4">
            <w:pPr>
              <w:jc w:val="right"/>
              <w:rPr>
                <w:b/>
              </w:rPr>
            </w:pPr>
            <w:r>
              <w:rPr>
                <w:b/>
              </w:rPr>
              <w:t>A</w:t>
            </w:r>
            <w:r w:rsidRPr="0018636F">
              <w:rPr>
                <w:b/>
              </w:rPr>
              <w:t>lgorithme</w:t>
            </w:r>
            <w:r w:rsidR="00D15531">
              <w:rPr>
                <w:b/>
              </w:rPr>
              <w:t>s</w:t>
            </w:r>
            <w:r>
              <w:rPr>
                <w:b/>
              </w:rPr>
              <w:t xml:space="preserve"> d’encryption supporté</w:t>
            </w:r>
            <w:r w:rsidR="00D15531">
              <w:rPr>
                <w:b/>
              </w:rPr>
              <w:t>s</w:t>
            </w:r>
            <w:r w:rsidRPr="0018636F">
              <w:rPr>
                <w:b/>
              </w:rPr>
              <w:t xml:space="preserve"> :</w:t>
            </w:r>
          </w:p>
        </w:tc>
        <w:tc>
          <w:tcPr>
            <w:tcW w:w="5760" w:type="dxa"/>
            <w:shd w:val="clear" w:color="auto" w:fill="auto"/>
          </w:tcPr>
          <w:p w:rsidR="00F064FF" w:rsidRPr="0053704B" w:rsidRDefault="00F064FF" w:rsidP="002C16D4">
            <w:pPr>
              <w:rPr>
                <w:lang w:val="en-US"/>
              </w:rPr>
            </w:pPr>
            <w:r w:rsidRPr="0053704B">
              <w:rPr>
                <w:lang w:val="en-US"/>
              </w:rPr>
              <w:t xml:space="preserve">□ 3DES168 CBC with PKCS5 Padding </w:t>
            </w:r>
            <w:r w:rsidRPr="0053704B">
              <w:rPr>
                <w:i/>
                <w:lang w:val="en-US"/>
              </w:rPr>
              <w:t>(recommended)</w:t>
            </w:r>
          </w:p>
          <w:p w:rsidR="00F064FF" w:rsidRPr="0053704B" w:rsidRDefault="00F064FF" w:rsidP="002C16D4">
            <w:pPr>
              <w:rPr>
                <w:lang w:val="en-US"/>
              </w:rPr>
            </w:pPr>
            <w:r w:rsidRPr="0053704B">
              <w:rPr>
                <w:lang w:val="en-US"/>
              </w:rPr>
              <w:t>□ 56-bit DES CBC with PKCS5 Padding</w:t>
            </w:r>
          </w:p>
          <w:p w:rsidR="00F064FF" w:rsidRPr="0053704B" w:rsidRDefault="00F064FF" w:rsidP="002C16D4">
            <w:pPr>
              <w:rPr>
                <w:lang w:val="en-US"/>
              </w:rPr>
            </w:pPr>
            <w:r w:rsidRPr="0053704B">
              <w:rPr>
                <w:lang w:val="en-US"/>
              </w:rPr>
              <w:t xml:space="preserve">□ 128-bit RC2 CBC with PKCS5 Padding </w:t>
            </w:r>
          </w:p>
          <w:p w:rsidR="00F064FF" w:rsidRPr="0053704B" w:rsidRDefault="00F064FF" w:rsidP="002C16D4">
            <w:pPr>
              <w:rPr>
                <w:lang w:val="en-US"/>
              </w:rPr>
            </w:pPr>
            <w:r w:rsidRPr="0053704B">
              <w:rPr>
                <w:lang w:val="en-US"/>
              </w:rPr>
              <w:t>□ 40-bit RC2 CBC with PKCS5 Padding</w:t>
            </w:r>
          </w:p>
        </w:tc>
      </w:tr>
      <w:tr w:rsidR="00F064FF" w:rsidRPr="0053704B" w:rsidTr="002C16D4">
        <w:tc>
          <w:tcPr>
            <w:tcW w:w="3168" w:type="dxa"/>
            <w:shd w:val="clear" w:color="auto" w:fill="auto"/>
          </w:tcPr>
          <w:p w:rsidR="00F064FF" w:rsidRPr="0018636F" w:rsidRDefault="00E50B38" w:rsidP="002C16D4">
            <w:pPr>
              <w:jc w:val="right"/>
              <w:rPr>
                <w:b/>
              </w:rPr>
            </w:pPr>
            <w:bookmarkStart w:id="39" w:name="OLE_LINK9"/>
            <w:bookmarkStart w:id="40" w:name="OLE_LINK10"/>
            <w:bookmarkStart w:id="41" w:name="OLE_LINK11"/>
            <w:r>
              <w:rPr>
                <w:b/>
              </w:rPr>
              <w:t>A</w:t>
            </w:r>
            <w:r w:rsidRPr="0018636F">
              <w:rPr>
                <w:b/>
              </w:rPr>
              <w:t>lgorithme</w:t>
            </w:r>
            <w:r w:rsidR="00D15531">
              <w:rPr>
                <w:b/>
              </w:rPr>
              <w:t>s</w:t>
            </w:r>
            <w:r>
              <w:rPr>
                <w:b/>
              </w:rPr>
              <w:t xml:space="preserve"> de </w:t>
            </w:r>
            <w:r w:rsidRPr="0018636F">
              <w:rPr>
                <w:b/>
              </w:rPr>
              <w:t>signature</w:t>
            </w:r>
            <w:r>
              <w:rPr>
                <w:b/>
              </w:rPr>
              <w:t xml:space="preserve"> supporté</w:t>
            </w:r>
            <w:r w:rsidR="00D15531">
              <w:rPr>
                <w:b/>
              </w:rPr>
              <w:t>s</w:t>
            </w:r>
            <w:r w:rsidRPr="0018636F">
              <w:rPr>
                <w:b/>
              </w:rPr>
              <w:t xml:space="preserve"> :</w:t>
            </w:r>
            <w:bookmarkEnd w:id="39"/>
            <w:bookmarkEnd w:id="40"/>
            <w:bookmarkEnd w:id="41"/>
          </w:p>
        </w:tc>
        <w:tc>
          <w:tcPr>
            <w:tcW w:w="5760" w:type="dxa"/>
            <w:shd w:val="clear" w:color="auto" w:fill="auto"/>
          </w:tcPr>
          <w:p w:rsidR="00A23F84" w:rsidRPr="0053704B" w:rsidRDefault="00F064FF" w:rsidP="00A23F84">
            <w:pPr>
              <w:rPr>
                <w:i/>
                <w:lang w:val="en-US"/>
              </w:rPr>
            </w:pPr>
            <w:r w:rsidRPr="0053704B">
              <w:rPr>
                <w:lang w:val="en-US"/>
              </w:rPr>
              <w:t xml:space="preserve">□ SHA1 160 </w:t>
            </w:r>
            <w:r w:rsidR="00A23F84" w:rsidRPr="0053704B">
              <w:rPr>
                <w:lang w:val="en-US"/>
              </w:rPr>
              <w:t xml:space="preserve"> </w:t>
            </w:r>
            <w:r w:rsidR="00A23F84" w:rsidRPr="0053704B">
              <w:rPr>
                <w:i/>
                <w:lang w:val="en-US"/>
              </w:rPr>
              <w:t>(recommended)</w:t>
            </w:r>
          </w:p>
          <w:p w:rsidR="00A23F84" w:rsidRPr="0053704B" w:rsidRDefault="00F064FF" w:rsidP="002C16D4">
            <w:pPr>
              <w:rPr>
                <w:lang w:val="en-US"/>
              </w:rPr>
            </w:pPr>
            <w:r w:rsidRPr="0053704B">
              <w:rPr>
                <w:lang w:val="en-US"/>
              </w:rPr>
              <w:t>□ SHA256</w:t>
            </w:r>
          </w:p>
          <w:p w:rsidR="00F064FF" w:rsidRPr="0053704B" w:rsidRDefault="00F064FF" w:rsidP="002C16D4">
            <w:pPr>
              <w:rPr>
                <w:i/>
                <w:lang w:val="en-US"/>
              </w:rPr>
            </w:pPr>
            <w:r w:rsidRPr="0053704B">
              <w:rPr>
                <w:lang w:val="en-US"/>
              </w:rPr>
              <w:t xml:space="preserve">□ SHA384 </w:t>
            </w:r>
          </w:p>
          <w:p w:rsidR="00F064FF" w:rsidRPr="0053704B" w:rsidRDefault="00F064FF" w:rsidP="002C16D4">
            <w:pPr>
              <w:rPr>
                <w:i/>
                <w:lang w:val="en-US"/>
              </w:rPr>
            </w:pPr>
            <w:r w:rsidRPr="0053704B">
              <w:rPr>
                <w:lang w:val="en-US"/>
              </w:rPr>
              <w:t xml:space="preserve">□ SHA512 </w:t>
            </w:r>
          </w:p>
          <w:p w:rsidR="00F064FF" w:rsidRPr="0053704B" w:rsidRDefault="00F064FF" w:rsidP="002C16D4">
            <w:pPr>
              <w:rPr>
                <w:lang w:val="en-US"/>
              </w:rPr>
            </w:pPr>
            <w:r w:rsidRPr="0053704B">
              <w:rPr>
                <w:lang w:val="en-US"/>
              </w:rPr>
              <w:t>□ MD5 128</w:t>
            </w:r>
          </w:p>
        </w:tc>
      </w:tr>
      <w:tr w:rsidR="00F064FF" w:rsidRPr="0053704B" w:rsidTr="002C16D4">
        <w:tc>
          <w:tcPr>
            <w:tcW w:w="3168" w:type="dxa"/>
            <w:shd w:val="clear" w:color="auto" w:fill="auto"/>
          </w:tcPr>
          <w:p w:rsidR="00F064FF" w:rsidRPr="0018636F" w:rsidRDefault="00D15531" w:rsidP="002C16D4">
            <w:pPr>
              <w:jc w:val="right"/>
              <w:rPr>
                <w:b/>
              </w:rPr>
            </w:pPr>
            <w:bookmarkStart w:id="42" w:name="OLE_LINK33"/>
            <w:bookmarkStart w:id="43" w:name="OLE_LINK34"/>
            <w:bookmarkStart w:id="44" w:name="OLE_LINK35"/>
            <w:bookmarkStart w:id="45" w:name="OLE_LINK36"/>
            <w:bookmarkEnd w:id="38"/>
            <w:r>
              <w:rPr>
                <w:b/>
              </w:rPr>
              <w:t>Types de MDN supportés :</w:t>
            </w:r>
            <w:bookmarkEnd w:id="42"/>
            <w:bookmarkEnd w:id="43"/>
            <w:bookmarkEnd w:id="44"/>
            <w:bookmarkEnd w:id="45"/>
          </w:p>
        </w:tc>
        <w:tc>
          <w:tcPr>
            <w:tcW w:w="5760" w:type="dxa"/>
            <w:shd w:val="clear" w:color="auto" w:fill="auto"/>
          </w:tcPr>
          <w:p w:rsidR="00F064FF" w:rsidRPr="0053704B" w:rsidRDefault="00F064FF" w:rsidP="002C16D4">
            <w:pPr>
              <w:rPr>
                <w:lang w:val="en-US"/>
              </w:rPr>
            </w:pPr>
            <w:r w:rsidRPr="0053704B">
              <w:rPr>
                <w:lang w:val="en-US"/>
              </w:rPr>
              <w:t>None</w:t>
            </w:r>
          </w:p>
          <w:p w:rsidR="00F064FF" w:rsidRPr="0053704B" w:rsidRDefault="00F064FF" w:rsidP="002C16D4">
            <w:pPr>
              <w:rPr>
                <w:lang w:val="en-US"/>
              </w:rPr>
            </w:pPr>
            <w:r w:rsidRPr="0053704B">
              <w:rPr>
                <w:lang w:val="en-US"/>
              </w:rPr>
              <w:t xml:space="preserve">Asynchronously via e-mail </w:t>
            </w:r>
            <w:r w:rsidRPr="0053704B">
              <w:rPr>
                <w:i/>
                <w:lang w:val="en-US"/>
              </w:rPr>
              <w:t>(not recommended)</w:t>
            </w:r>
          </w:p>
        </w:tc>
      </w:tr>
    </w:tbl>
    <w:p w:rsidR="00F064FF" w:rsidRPr="0053704B" w:rsidRDefault="00F064FF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D15531" w:rsidRPr="0053704B" w:rsidRDefault="00D15531" w:rsidP="00F064FF">
      <w:pPr>
        <w:rPr>
          <w:lang w:val="en-US"/>
        </w:rPr>
      </w:pPr>
    </w:p>
    <w:p w:rsidR="00D15531" w:rsidRPr="0053704B" w:rsidRDefault="00D15531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E50B38" w:rsidRPr="0053704B" w:rsidRDefault="00E50B38" w:rsidP="00F064FF">
      <w:pPr>
        <w:rPr>
          <w:lang w:val="en-US"/>
        </w:rPr>
      </w:pPr>
    </w:p>
    <w:p w:rsidR="00F064FF" w:rsidRPr="0053704B" w:rsidRDefault="00F064FF" w:rsidP="00F064FF">
      <w:pPr>
        <w:rPr>
          <w:lang w:val="en-US"/>
        </w:rPr>
      </w:pPr>
    </w:p>
    <w:p w:rsidR="001558CC" w:rsidRDefault="00D15531" w:rsidP="00F064FF">
      <w:pPr>
        <w:pStyle w:val="Titre3"/>
        <w:numPr>
          <w:ilvl w:val="2"/>
          <w:numId w:val="20"/>
        </w:numPr>
      </w:pPr>
      <w:bookmarkStart w:id="46" w:name="_Toc466044977"/>
      <w:r>
        <w:t xml:space="preserve">Paramétrage </w:t>
      </w:r>
      <w:r w:rsidR="001558CC">
        <w:t>AS2</w:t>
      </w:r>
      <w:r>
        <w:t xml:space="preserve"> </w:t>
      </w:r>
      <w:r w:rsidR="001558CC">
        <w:t>:</w:t>
      </w:r>
      <w:bookmarkEnd w:id="46"/>
    </w:p>
    <w:p w:rsidR="001558CC" w:rsidRPr="001558CC" w:rsidRDefault="001558CC" w:rsidP="001558CC"/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919"/>
      </w:tblGrid>
      <w:tr w:rsidR="00D15531" w:rsidRPr="00002BA0" w:rsidTr="00D15531">
        <w:tc>
          <w:tcPr>
            <w:tcW w:w="3256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Adresse IP émettrice :</w:t>
            </w:r>
          </w:p>
        </w:tc>
        <w:tc>
          <w:tcPr>
            <w:tcW w:w="5919" w:type="dxa"/>
            <w:shd w:val="clear" w:color="auto" w:fill="auto"/>
          </w:tcPr>
          <w:p w:rsidR="00D15531" w:rsidRPr="00002BA0" w:rsidRDefault="00D15531" w:rsidP="00D15531"/>
        </w:tc>
      </w:tr>
      <w:tr w:rsidR="00D15531" w:rsidRPr="00002BA0" w:rsidTr="00D15531">
        <w:tc>
          <w:tcPr>
            <w:tcW w:w="3256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Adresse IP réception :</w:t>
            </w:r>
          </w:p>
        </w:tc>
        <w:tc>
          <w:tcPr>
            <w:tcW w:w="5919" w:type="dxa"/>
            <w:shd w:val="clear" w:color="auto" w:fill="auto"/>
          </w:tcPr>
          <w:p w:rsidR="00D15531" w:rsidRPr="00002BA0" w:rsidRDefault="00D15531" w:rsidP="00D15531"/>
        </w:tc>
      </w:tr>
      <w:tr w:rsidR="00D15531" w:rsidRPr="00002BA0" w:rsidTr="00D15531">
        <w:tc>
          <w:tcPr>
            <w:tcW w:w="3256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Identifiant AS2 FROM :</w:t>
            </w:r>
          </w:p>
        </w:tc>
        <w:tc>
          <w:tcPr>
            <w:tcW w:w="5919" w:type="dxa"/>
            <w:shd w:val="clear" w:color="auto" w:fill="auto"/>
          </w:tcPr>
          <w:p w:rsidR="00D15531" w:rsidRPr="00002BA0" w:rsidRDefault="00D15531" w:rsidP="00D15531"/>
        </w:tc>
      </w:tr>
      <w:tr w:rsidR="00D15531" w:rsidRPr="00002BA0" w:rsidTr="00D15531">
        <w:tc>
          <w:tcPr>
            <w:tcW w:w="3256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Identifiant AS2 TO :</w:t>
            </w:r>
          </w:p>
        </w:tc>
        <w:tc>
          <w:tcPr>
            <w:tcW w:w="5919" w:type="dxa"/>
            <w:shd w:val="clear" w:color="auto" w:fill="auto"/>
          </w:tcPr>
          <w:p w:rsidR="00D15531" w:rsidRPr="00002BA0" w:rsidRDefault="00D15531" w:rsidP="00D15531"/>
        </w:tc>
      </w:tr>
      <w:tr w:rsidR="00D15531" w:rsidRPr="00002BA0" w:rsidTr="00D15531">
        <w:tc>
          <w:tcPr>
            <w:tcW w:w="3256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  <w:r w:rsidRPr="0018636F">
              <w:rPr>
                <w:b/>
              </w:rPr>
              <w:t xml:space="preserve">ertificat </w:t>
            </w:r>
            <w:r>
              <w:rPr>
                <w:b/>
              </w:rPr>
              <w:t xml:space="preserve">d’encryption </w:t>
            </w:r>
            <w:r w:rsidRPr="0018636F">
              <w:rPr>
                <w:b/>
              </w:rPr>
              <w:t>:</w:t>
            </w:r>
          </w:p>
        </w:tc>
        <w:tc>
          <w:tcPr>
            <w:tcW w:w="5919" w:type="dxa"/>
            <w:shd w:val="clear" w:color="auto" w:fill="auto"/>
          </w:tcPr>
          <w:p w:rsidR="00D15531" w:rsidRPr="00002BA0" w:rsidRDefault="00D15531" w:rsidP="00D15531"/>
        </w:tc>
      </w:tr>
      <w:tr w:rsidR="00D15531" w:rsidRPr="00002BA0" w:rsidTr="00D15531">
        <w:tc>
          <w:tcPr>
            <w:tcW w:w="3256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Certificat de signature :</w:t>
            </w:r>
          </w:p>
        </w:tc>
        <w:tc>
          <w:tcPr>
            <w:tcW w:w="5919" w:type="dxa"/>
            <w:shd w:val="clear" w:color="auto" w:fill="auto"/>
          </w:tcPr>
          <w:p w:rsidR="00D15531" w:rsidRPr="00002BA0" w:rsidRDefault="00D15531" w:rsidP="00D15531"/>
        </w:tc>
      </w:tr>
      <w:tr w:rsidR="00D15531" w:rsidRPr="0053704B" w:rsidTr="00D15531">
        <w:tc>
          <w:tcPr>
            <w:tcW w:w="3256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Format AS2 supporté</w:t>
            </w:r>
            <w:r w:rsidRPr="0018636F">
              <w:rPr>
                <w:b/>
              </w:rPr>
              <w:t xml:space="preserve"> :</w:t>
            </w:r>
          </w:p>
        </w:tc>
        <w:tc>
          <w:tcPr>
            <w:tcW w:w="5919" w:type="dxa"/>
            <w:shd w:val="clear" w:color="auto" w:fill="auto"/>
          </w:tcPr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MIME (no encryption, no signature)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S/MIME encrypted only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S/MIME signed only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S/MIME signed and encrypted (recommended)</w:t>
            </w:r>
          </w:p>
        </w:tc>
      </w:tr>
      <w:tr w:rsidR="00D15531" w:rsidRPr="0053704B" w:rsidTr="00D15531">
        <w:tc>
          <w:tcPr>
            <w:tcW w:w="3256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A</w:t>
            </w:r>
            <w:r w:rsidRPr="0018636F">
              <w:rPr>
                <w:b/>
              </w:rPr>
              <w:t>lgorithme</w:t>
            </w:r>
            <w:r>
              <w:rPr>
                <w:b/>
              </w:rPr>
              <w:t>s d’encryption supportés</w:t>
            </w:r>
            <w:r w:rsidRPr="0018636F">
              <w:rPr>
                <w:b/>
              </w:rPr>
              <w:t xml:space="preserve"> :</w:t>
            </w:r>
          </w:p>
        </w:tc>
        <w:tc>
          <w:tcPr>
            <w:tcW w:w="5919" w:type="dxa"/>
            <w:shd w:val="clear" w:color="auto" w:fill="auto"/>
          </w:tcPr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 xml:space="preserve">□ 3DES168 CBC with PKCS5 Padding </w:t>
            </w:r>
            <w:r w:rsidRPr="0053704B">
              <w:rPr>
                <w:i/>
                <w:lang w:val="en-US"/>
              </w:rPr>
              <w:t>(recommended)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56-bit DES CBC with PKCS5 Padding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128-bit RC2 CBC with PKCS5 Padding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40-bit RC2 CBC with PKCS5 Padding</w:t>
            </w:r>
          </w:p>
        </w:tc>
      </w:tr>
      <w:tr w:rsidR="00D15531" w:rsidRPr="0053704B" w:rsidTr="00D15531">
        <w:tc>
          <w:tcPr>
            <w:tcW w:w="3256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A</w:t>
            </w:r>
            <w:r w:rsidRPr="0018636F">
              <w:rPr>
                <w:b/>
              </w:rPr>
              <w:t>lgorithme</w:t>
            </w:r>
            <w:r>
              <w:rPr>
                <w:b/>
              </w:rPr>
              <w:t xml:space="preserve">s de </w:t>
            </w:r>
            <w:r w:rsidRPr="0018636F">
              <w:rPr>
                <w:b/>
              </w:rPr>
              <w:t>signature</w:t>
            </w:r>
            <w:r>
              <w:rPr>
                <w:b/>
              </w:rPr>
              <w:t xml:space="preserve"> supportés</w:t>
            </w:r>
            <w:r w:rsidRPr="0018636F">
              <w:rPr>
                <w:b/>
              </w:rPr>
              <w:t xml:space="preserve"> :</w:t>
            </w:r>
          </w:p>
        </w:tc>
        <w:tc>
          <w:tcPr>
            <w:tcW w:w="5919" w:type="dxa"/>
            <w:shd w:val="clear" w:color="auto" w:fill="auto"/>
          </w:tcPr>
          <w:p w:rsidR="00D15531" w:rsidRPr="0053704B" w:rsidRDefault="00D15531" w:rsidP="00D15531">
            <w:pPr>
              <w:rPr>
                <w:i/>
                <w:lang w:val="en-US"/>
              </w:rPr>
            </w:pPr>
            <w:r w:rsidRPr="0053704B">
              <w:rPr>
                <w:lang w:val="en-US"/>
              </w:rPr>
              <w:t xml:space="preserve">□ SHA1 160  </w:t>
            </w:r>
            <w:r w:rsidRPr="0053704B">
              <w:rPr>
                <w:i/>
                <w:lang w:val="en-US"/>
              </w:rPr>
              <w:t>(recommended)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SHA256</w:t>
            </w:r>
          </w:p>
          <w:p w:rsidR="00D15531" w:rsidRPr="0053704B" w:rsidRDefault="00D15531" w:rsidP="00D15531">
            <w:pPr>
              <w:rPr>
                <w:i/>
                <w:lang w:val="en-US"/>
              </w:rPr>
            </w:pPr>
            <w:r w:rsidRPr="0053704B">
              <w:rPr>
                <w:lang w:val="en-US"/>
              </w:rPr>
              <w:t xml:space="preserve">□ SHA384 </w:t>
            </w:r>
          </w:p>
          <w:p w:rsidR="00D15531" w:rsidRPr="0053704B" w:rsidRDefault="00D15531" w:rsidP="00D15531">
            <w:pPr>
              <w:rPr>
                <w:i/>
                <w:lang w:val="en-US"/>
              </w:rPr>
            </w:pPr>
            <w:r w:rsidRPr="0053704B">
              <w:rPr>
                <w:lang w:val="en-US"/>
              </w:rPr>
              <w:t xml:space="preserve">□ SHA512 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MD5 128</w:t>
            </w:r>
          </w:p>
        </w:tc>
      </w:tr>
      <w:tr w:rsidR="00D15531" w:rsidRPr="0053704B" w:rsidTr="00D15531">
        <w:tc>
          <w:tcPr>
            <w:tcW w:w="3256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A</w:t>
            </w:r>
            <w:r w:rsidRPr="0018636F">
              <w:rPr>
                <w:b/>
              </w:rPr>
              <w:t>lgorithme</w:t>
            </w:r>
            <w:r>
              <w:rPr>
                <w:b/>
              </w:rPr>
              <w:t>s de compression supportés</w:t>
            </w:r>
            <w:r w:rsidRPr="0018636F">
              <w:rPr>
                <w:b/>
              </w:rPr>
              <w:t xml:space="preserve"> :</w:t>
            </w:r>
          </w:p>
        </w:tc>
        <w:tc>
          <w:tcPr>
            <w:tcW w:w="5919" w:type="dxa"/>
            <w:shd w:val="clear" w:color="auto" w:fill="auto"/>
          </w:tcPr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No compression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 xml:space="preserve">□ ZLIB </w:t>
            </w:r>
            <w:r w:rsidRPr="0053704B">
              <w:rPr>
                <w:i/>
                <w:lang w:val="en-US"/>
              </w:rPr>
              <w:t>(recommended for big file size)</w:t>
            </w:r>
          </w:p>
        </w:tc>
      </w:tr>
      <w:tr w:rsidR="00D15531" w:rsidRPr="0053704B" w:rsidTr="00D15531">
        <w:tc>
          <w:tcPr>
            <w:tcW w:w="3256" w:type="dxa"/>
            <w:shd w:val="clear" w:color="auto" w:fill="auto"/>
          </w:tcPr>
          <w:p w:rsidR="00D15531" w:rsidRPr="0018636F" w:rsidRDefault="00D15531" w:rsidP="00D15531">
            <w:pPr>
              <w:jc w:val="right"/>
              <w:rPr>
                <w:b/>
              </w:rPr>
            </w:pPr>
            <w:r>
              <w:rPr>
                <w:b/>
              </w:rPr>
              <w:t>Types de MDN supportés :</w:t>
            </w:r>
          </w:p>
        </w:tc>
        <w:tc>
          <w:tcPr>
            <w:tcW w:w="5919" w:type="dxa"/>
            <w:shd w:val="clear" w:color="auto" w:fill="auto"/>
          </w:tcPr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None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 xml:space="preserve">□ Synchronously </w:t>
            </w:r>
            <w:r w:rsidRPr="0053704B">
              <w:rPr>
                <w:i/>
                <w:lang w:val="en-US"/>
              </w:rPr>
              <w:t>(recommended)</w:t>
            </w:r>
          </w:p>
          <w:p w:rsidR="00D15531" w:rsidRPr="0053704B" w:rsidRDefault="00D15531" w:rsidP="00D15531">
            <w:pPr>
              <w:rPr>
                <w:lang w:val="en-US"/>
              </w:rPr>
            </w:pPr>
            <w:r w:rsidRPr="0053704B">
              <w:rPr>
                <w:lang w:val="en-US"/>
              </w:rPr>
              <w:t>□ Asynchronously via AS2</w:t>
            </w:r>
          </w:p>
        </w:tc>
      </w:tr>
    </w:tbl>
    <w:p w:rsidR="002979F5" w:rsidRPr="0053704B" w:rsidRDefault="002979F5">
      <w:pPr>
        <w:rPr>
          <w:lang w:val="en-US"/>
        </w:rPr>
      </w:pPr>
    </w:p>
    <w:p w:rsidR="001558CC" w:rsidRPr="0053704B" w:rsidRDefault="001558CC">
      <w:pPr>
        <w:rPr>
          <w:lang w:val="en-US"/>
        </w:rPr>
      </w:pPr>
    </w:p>
    <w:p w:rsidR="001558CC" w:rsidRPr="0053704B" w:rsidRDefault="001558CC">
      <w:pPr>
        <w:rPr>
          <w:lang w:val="en-US"/>
        </w:rPr>
      </w:pPr>
    </w:p>
    <w:p w:rsidR="001558CC" w:rsidRPr="0053704B" w:rsidRDefault="001558CC">
      <w:pPr>
        <w:rPr>
          <w:lang w:val="en-US"/>
        </w:rPr>
      </w:pPr>
    </w:p>
    <w:p w:rsidR="001558CC" w:rsidRPr="0053704B" w:rsidRDefault="001558CC">
      <w:pPr>
        <w:rPr>
          <w:lang w:val="en-US"/>
        </w:rPr>
      </w:pPr>
    </w:p>
    <w:p w:rsidR="001558CC" w:rsidRPr="0053704B" w:rsidRDefault="001558CC">
      <w:pPr>
        <w:rPr>
          <w:lang w:val="en-US"/>
        </w:rPr>
      </w:pPr>
    </w:p>
    <w:sectPr w:rsidR="001558CC" w:rsidRPr="0053704B">
      <w:footerReference w:type="default" r:id="rId35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20" w:rsidRDefault="00161B20">
      <w:r>
        <w:separator/>
      </w:r>
    </w:p>
  </w:endnote>
  <w:endnote w:type="continuationSeparator" w:id="0">
    <w:p w:rsidR="00161B20" w:rsidRDefault="0016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7E22FD" w:rsidTr="0018636F">
      <w:tc>
        <w:tcPr>
          <w:tcW w:w="918" w:type="dxa"/>
        </w:tcPr>
        <w:p w:rsidR="007E22FD" w:rsidRPr="0018636F" w:rsidRDefault="007E22FD">
          <w:pPr>
            <w:pStyle w:val="Pieddepage"/>
            <w:jc w:val="right"/>
            <w:rPr>
              <w:b/>
              <w:bCs/>
              <w:color w:val="4F81BD"/>
              <w:sz w:val="32"/>
              <w:szCs w:val="32"/>
            </w:rPr>
          </w:pPr>
          <w:r w:rsidRPr="0018636F">
            <w:rPr>
              <w:sz w:val="22"/>
              <w:szCs w:val="21"/>
            </w:rPr>
            <w:fldChar w:fldCharType="begin"/>
          </w:r>
          <w:r w:rsidRPr="0018636F">
            <w:instrText>PAGE   \* MERGEFORMAT</w:instrText>
          </w:r>
          <w:r w:rsidRPr="0018636F">
            <w:rPr>
              <w:sz w:val="22"/>
              <w:szCs w:val="21"/>
            </w:rPr>
            <w:fldChar w:fldCharType="separate"/>
          </w:r>
          <w:r w:rsidR="00161B20" w:rsidRPr="00161B20">
            <w:rPr>
              <w:b/>
              <w:bCs/>
              <w:noProof/>
              <w:color w:val="4F81BD"/>
              <w:sz w:val="32"/>
              <w:szCs w:val="32"/>
            </w:rPr>
            <w:t>1</w:t>
          </w:r>
          <w:r w:rsidRPr="0018636F">
            <w:rPr>
              <w:b/>
              <w:bCs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7E22FD" w:rsidRDefault="007E22FD">
          <w:pPr>
            <w:pStyle w:val="Pieddepage"/>
          </w:pPr>
        </w:p>
      </w:tc>
    </w:tr>
  </w:tbl>
  <w:p w:rsidR="007E22FD" w:rsidRDefault="007E22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20" w:rsidRDefault="00161B20">
      <w:r>
        <w:separator/>
      </w:r>
    </w:p>
  </w:footnote>
  <w:footnote w:type="continuationSeparator" w:id="0">
    <w:p w:rsidR="00161B20" w:rsidRDefault="0016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805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102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0C0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8C8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E8E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2AF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1AD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18A1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16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DEF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83329"/>
    <w:multiLevelType w:val="hybridMultilevel"/>
    <w:tmpl w:val="10A63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F781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>
    <w:nsid w:val="36941A86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>
    <w:nsid w:val="39676CEF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>
    <w:nsid w:val="3E3F283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37266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>
    <w:nsid w:val="49E943D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6636675E"/>
    <w:multiLevelType w:val="multilevel"/>
    <w:tmpl w:val="B434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9F70C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3E35A7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7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9"/>
  </w:num>
  <w:num w:numId="18">
    <w:abstractNumId w:val="13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6F"/>
    <w:rsid w:val="00000580"/>
    <w:rsid w:val="00002BA0"/>
    <w:rsid w:val="00004CBD"/>
    <w:rsid w:val="00022BF9"/>
    <w:rsid w:val="00045E7D"/>
    <w:rsid w:val="00054A27"/>
    <w:rsid w:val="000800E6"/>
    <w:rsid w:val="000A270E"/>
    <w:rsid w:val="000A2811"/>
    <w:rsid w:val="000C5EF5"/>
    <w:rsid w:val="000C666F"/>
    <w:rsid w:val="000D05C9"/>
    <w:rsid w:val="000E05CA"/>
    <w:rsid w:val="001335BC"/>
    <w:rsid w:val="0014366F"/>
    <w:rsid w:val="001558CC"/>
    <w:rsid w:val="00161B20"/>
    <w:rsid w:val="00182863"/>
    <w:rsid w:val="00185E55"/>
    <w:rsid w:val="0018636F"/>
    <w:rsid w:val="001D39DF"/>
    <w:rsid w:val="00223461"/>
    <w:rsid w:val="0023730F"/>
    <w:rsid w:val="00260FB8"/>
    <w:rsid w:val="002979F5"/>
    <w:rsid w:val="002A63D8"/>
    <w:rsid w:val="002C696C"/>
    <w:rsid w:val="00326581"/>
    <w:rsid w:val="003318B2"/>
    <w:rsid w:val="003520D8"/>
    <w:rsid w:val="00365038"/>
    <w:rsid w:val="00374231"/>
    <w:rsid w:val="00404204"/>
    <w:rsid w:val="00407C02"/>
    <w:rsid w:val="00416C41"/>
    <w:rsid w:val="00426FBA"/>
    <w:rsid w:val="00440A72"/>
    <w:rsid w:val="00443C33"/>
    <w:rsid w:val="0045014C"/>
    <w:rsid w:val="00454669"/>
    <w:rsid w:val="00463787"/>
    <w:rsid w:val="00472A09"/>
    <w:rsid w:val="0047489A"/>
    <w:rsid w:val="00480DF0"/>
    <w:rsid w:val="00482C7A"/>
    <w:rsid w:val="004872B3"/>
    <w:rsid w:val="0049527B"/>
    <w:rsid w:val="004A322E"/>
    <w:rsid w:val="004D67E4"/>
    <w:rsid w:val="004E539B"/>
    <w:rsid w:val="00531828"/>
    <w:rsid w:val="0053704B"/>
    <w:rsid w:val="00542775"/>
    <w:rsid w:val="00543FDD"/>
    <w:rsid w:val="0055777B"/>
    <w:rsid w:val="0056448E"/>
    <w:rsid w:val="00576A0F"/>
    <w:rsid w:val="005D037C"/>
    <w:rsid w:val="006044EE"/>
    <w:rsid w:val="0061495E"/>
    <w:rsid w:val="00614B4F"/>
    <w:rsid w:val="00625150"/>
    <w:rsid w:val="006970F4"/>
    <w:rsid w:val="006A68C2"/>
    <w:rsid w:val="006B5D04"/>
    <w:rsid w:val="006C5A55"/>
    <w:rsid w:val="006F0CA4"/>
    <w:rsid w:val="007027E2"/>
    <w:rsid w:val="00705E44"/>
    <w:rsid w:val="00707D1D"/>
    <w:rsid w:val="007124A5"/>
    <w:rsid w:val="007213EE"/>
    <w:rsid w:val="00722AE0"/>
    <w:rsid w:val="007431E4"/>
    <w:rsid w:val="007446DF"/>
    <w:rsid w:val="007563B1"/>
    <w:rsid w:val="00775E7F"/>
    <w:rsid w:val="00790A5C"/>
    <w:rsid w:val="007B70D5"/>
    <w:rsid w:val="007D0EC8"/>
    <w:rsid w:val="007E22FD"/>
    <w:rsid w:val="007E7E16"/>
    <w:rsid w:val="007F0EC3"/>
    <w:rsid w:val="008263CD"/>
    <w:rsid w:val="0084299C"/>
    <w:rsid w:val="008436EC"/>
    <w:rsid w:val="008557E9"/>
    <w:rsid w:val="00864427"/>
    <w:rsid w:val="00883723"/>
    <w:rsid w:val="008D1327"/>
    <w:rsid w:val="008F4CD1"/>
    <w:rsid w:val="009146B7"/>
    <w:rsid w:val="00917813"/>
    <w:rsid w:val="0092072B"/>
    <w:rsid w:val="00922518"/>
    <w:rsid w:val="00924823"/>
    <w:rsid w:val="009404C1"/>
    <w:rsid w:val="00953E00"/>
    <w:rsid w:val="00964BC4"/>
    <w:rsid w:val="009813F6"/>
    <w:rsid w:val="009E417E"/>
    <w:rsid w:val="00A12F87"/>
    <w:rsid w:val="00A23F84"/>
    <w:rsid w:val="00A7072B"/>
    <w:rsid w:val="00AC500C"/>
    <w:rsid w:val="00AD2E10"/>
    <w:rsid w:val="00B77131"/>
    <w:rsid w:val="00B93AF9"/>
    <w:rsid w:val="00BA5A2B"/>
    <w:rsid w:val="00BC6BE1"/>
    <w:rsid w:val="00BF2F52"/>
    <w:rsid w:val="00C36D3A"/>
    <w:rsid w:val="00C814DB"/>
    <w:rsid w:val="00C86596"/>
    <w:rsid w:val="00CD6673"/>
    <w:rsid w:val="00D03AB9"/>
    <w:rsid w:val="00D15531"/>
    <w:rsid w:val="00D21DB6"/>
    <w:rsid w:val="00D26C64"/>
    <w:rsid w:val="00D44260"/>
    <w:rsid w:val="00D471EF"/>
    <w:rsid w:val="00DD45F4"/>
    <w:rsid w:val="00DD6AE1"/>
    <w:rsid w:val="00E3428F"/>
    <w:rsid w:val="00E50B38"/>
    <w:rsid w:val="00E93CBD"/>
    <w:rsid w:val="00EA6842"/>
    <w:rsid w:val="00EB4730"/>
    <w:rsid w:val="00ED556F"/>
    <w:rsid w:val="00EE21F3"/>
    <w:rsid w:val="00F064FF"/>
    <w:rsid w:val="00F14029"/>
    <w:rsid w:val="00F2177C"/>
    <w:rsid w:val="00F24467"/>
    <w:rsid w:val="00F26268"/>
    <w:rsid w:val="00F35D41"/>
    <w:rsid w:val="00F42A8D"/>
    <w:rsid w:val="00F75D4E"/>
    <w:rsid w:val="00F81533"/>
    <w:rsid w:val="00F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9146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14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1558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1558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D0EC8"/>
    <w:rPr>
      <w:color w:val="0000FF"/>
      <w:u w:val="single"/>
    </w:rPr>
  </w:style>
  <w:style w:type="table" w:styleId="Grilledutableau">
    <w:name w:val="Table Grid"/>
    <w:basedOn w:val="TableauNormal"/>
    <w:rsid w:val="0091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2979F5"/>
    <w:rPr>
      <w:sz w:val="20"/>
      <w:szCs w:val="20"/>
    </w:rPr>
  </w:style>
  <w:style w:type="character" w:styleId="Appelnotedebasdep">
    <w:name w:val="footnote reference"/>
    <w:semiHidden/>
    <w:rsid w:val="002979F5"/>
    <w:rPr>
      <w:vertAlign w:val="superscript"/>
    </w:rPr>
  </w:style>
  <w:style w:type="character" w:styleId="Lienhypertextesuivivisit">
    <w:name w:val="FollowedHyperlink"/>
    <w:rsid w:val="00C86596"/>
    <w:rPr>
      <w:color w:val="800080"/>
      <w:u w:val="single"/>
    </w:rPr>
  </w:style>
  <w:style w:type="paragraph" w:styleId="TM1">
    <w:name w:val="toc 1"/>
    <w:basedOn w:val="Normal"/>
    <w:next w:val="Normal"/>
    <w:autoRedefine/>
    <w:uiPriority w:val="39"/>
    <w:rsid w:val="008436EC"/>
  </w:style>
  <w:style w:type="paragraph" w:styleId="TM2">
    <w:name w:val="toc 2"/>
    <w:basedOn w:val="Normal"/>
    <w:next w:val="Normal"/>
    <w:autoRedefine/>
    <w:uiPriority w:val="39"/>
    <w:rsid w:val="008436EC"/>
    <w:pPr>
      <w:ind w:left="240"/>
    </w:pPr>
  </w:style>
  <w:style w:type="paragraph" w:styleId="Textedebulles">
    <w:name w:val="Balloon Text"/>
    <w:basedOn w:val="Normal"/>
    <w:semiHidden/>
    <w:rsid w:val="004872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8636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8636F"/>
    <w:rPr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rsid w:val="001863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8636F"/>
    <w:rPr>
      <w:sz w:val="24"/>
      <w:szCs w:val="24"/>
      <w:lang w:val="en-GB"/>
    </w:rPr>
  </w:style>
  <w:style w:type="paragraph" w:styleId="Sous-titre">
    <w:name w:val="Subtitle"/>
    <w:basedOn w:val="Normal"/>
    <w:next w:val="Normal"/>
    <w:link w:val="Sous-titreCar"/>
    <w:qFormat/>
    <w:rsid w:val="00022BF9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022BF9"/>
    <w:rPr>
      <w:rFonts w:ascii="Cambria" w:eastAsia="Times New Roman" w:hAnsi="Cambria" w:cs="Times New Roman"/>
      <w:sz w:val="24"/>
      <w:szCs w:val="24"/>
      <w:lang w:val="en-GB"/>
    </w:rPr>
  </w:style>
  <w:style w:type="paragraph" w:styleId="Titre">
    <w:name w:val="Title"/>
    <w:basedOn w:val="Normal"/>
    <w:next w:val="Normal"/>
    <w:link w:val="TitreCar"/>
    <w:qFormat/>
    <w:rsid w:val="001558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1558C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styleId="Emphaseple">
    <w:name w:val="Subtle Emphasis"/>
    <w:uiPriority w:val="19"/>
    <w:qFormat/>
    <w:rsid w:val="001558CC"/>
    <w:rPr>
      <w:i/>
      <w:iCs/>
      <w:color w:val="808080"/>
    </w:rPr>
  </w:style>
  <w:style w:type="character" w:styleId="Emphaseintense">
    <w:name w:val="Intense Emphasis"/>
    <w:uiPriority w:val="21"/>
    <w:qFormat/>
    <w:rsid w:val="001558CC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1558CC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itre4Car">
    <w:name w:val="Titre 4 Car"/>
    <w:link w:val="Titre4"/>
    <w:rsid w:val="001558C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TM3">
    <w:name w:val="toc 3"/>
    <w:basedOn w:val="Normal"/>
    <w:next w:val="Normal"/>
    <w:autoRedefine/>
    <w:uiPriority w:val="39"/>
    <w:rsid w:val="00707D1D"/>
    <w:pPr>
      <w:ind w:left="480"/>
    </w:pPr>
  </w:style>
  <w:style w:type="paragraph" w:styleId="Paragraphedeliste">
    <w:name w:val="List Paragraph"/>
    <w:basedOn w:val="Normal"/>
    <w:uiPriority w:val="34"/>
    <w:qFormat/>
    <w:rsid w:val="007E22FD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semiHidden/>
    <w:rsid w:val="00F06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9146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14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1558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1558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D0EC8"/>
    <w:rPr>
      <w:color w:val="0000FF"/>
      <w:u w:val="single"/>
    </w:rPr>
  </w:style>
  <w:style w:type="table" w:styleId="Grilledutableau">
    <w:name w:val="Table Grid"/>
    <w:basedOn w:val="TableauNormal"/>
    <w:rsid w:val="0091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2979F5"/>
    <w:rPr>
      <w:sz w:val="20"/>
      <w:szCs w:val="20"/>
    </w:rPr>
  </w:style>
  <w:style w:type="character" w:styleId="Appelnotedebasdep">
    <w:name w:val="footnote reference"/>
    <w:semiHidden/>
    <w:rsid w:val="002979F5"/>
    <w:rPr>
      <w:vertAlign w:val="superscript"/>
    </w:rPr>
  </w:style>
  <w:style w:type="character" w:styleId="Lienhypertextesuivivisit">
    <w:name w:val="FollowedHyperlink"/>
    <w:rsid w:val="00C86596"/>
    <w:rPr>
      <w:color w:val="800080"/>
      <w:u w:val="single"/>
    </w:rPr>
  </w:style>
  <w:style w:type="paragraph" w:styleId="TM1">
    <w:name w:val="toc 1"/>
    <w:basedOn w:val="Normal"/>
    <w:next w:val="Normal"/>
    <w:autoRedefine/>
    <w:uiPriority w:val="39"/>
    <w:rsid w:val="008436EC"/>
  </w:style>
  <w:style w:type="paragraph" w:styleId="TM2">
    <w:name w:val="toc 2"/>
    <w:basedOn w:val="Normal"/>
    <w:next w:val="Normal"/>
    <w:autoRedefine/>
    <w:uiPriority w:val="39"/>
    <w:rsid w:val="008436EC"/>
    <w:pPr>
      <w:ind w:left="240"/>
    </w:pPr>
  </w:style>
  <w:style w:type="paragraph" w:styleId="Textedebulles">
    <w:name w:val="Balloon Text"/>
    <w:basedOn w:val="Normal"/>
    <w:semiHidden/>
    <w:rsid w:val="004872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8636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8636F"/>
    <w:rPr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rsid w:val="001863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8636F"/>
    <w:rPr>
      <w:sz w:val="24"/>
      <w:szCs w:val="24"/>
      <w:lang w:val="en-GB"/>
    </w:rPr>
  </w:style>
  <w:style w:type="paragraph" w:styleId="Sous-titre">
    <w:name w:val="Subtitle"/>
    <w:basedOn w:val="Normal"/>
    <w:next w:val="Normal"/>
    <w:link w:val="Sous-titreCar"/>
    <w:qFormat/>
    <w:rsid w:val="00022BF9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022BF9"/>
    <w:rPr>
      <w:rFonts w:ascii="Cambria" w:eastAsia="Times New Roman" w:hAnsi="Cambria" w:cs="Times New Roman"/>
      <w:sz w:val="24"/>
      <w:szCs w:val="24"/>
      <w:lang w:val="en-GB"/>
    </w:rPr>
  </w:style>
  <w:style w:type="paragraph" w:styleId="Titre">
    <w:name w:val="Title"/>
    <w:basedOn w:val="Normal"/>
    <w:next w:val="Normal"/>
    <w:link w:val="TitreCar"/>
    <w:qFormat/>
    <w:rsid w:val="001558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1558C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styleId="Emphaseple">
    <w:name w:val="Subtle Emphasis"/>
    <w:uiPriority w:val="19"/>
    <w:qFormat/>
    <w:rsid w:val="001558CC"/>
    <w:rPr>
      <w:i/>
      <w:iCs/>
      <w:color w:val="808080"/>
    </w:rPr>
  </w:style>
  <w:style w:type="character" w:styleId="Emphaseintense">
    <w:name w:val="Intense Emphasis"/>
    <w:uiPriority w:val="21"/>
    <w:qFormat/>
    <w:rsid w:val="001558CC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1558CC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itre4Car">
    <w:name w:val="Titre 4 Car"/>
    <w:link w:val="Titre4"/>
    <w:rsid w:val="001558C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TM3">
    <w:name w:val="toc 3"/>
    <w:basedOn w:val="Normal"/>
    <w:next w:val="Normal"/>
    <w:autoRedefine/>
    <w:uiPriority w:val="39"/>
    <w:rsid w:val="00707D1D"/>
    <w:pPr>
      <w:ind w:left="480"/>
    </w:pPr>
  </w:style>
  <w:style w:type="paragraph" w:styleId="Paragraphedeliste">
    <w:name w:val="List Paragraph"/>
    <w:basedOn w:val="Normal"/>
    <w:uiPriority w:val="34"/>
    <w:qFormat/>
    <w:rsid w:val="007E22FD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semiHidden/>
    <w:rsid w:val="00F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rmec.edi-prod@mecglobal.com" TargetMode="External"/><Relationship Id="rId18" Type="http://schemas.openxmlformats.org/officeDocument/2006/relationships/hyperlink" Target="mailto:edi2.paris@paris.groupm.com" TargetMode="External"/><Relationship Id="rId26" Type="http://schemas.openxmlformats.org/officeDocument/2006/relationships/hyperlink" Target="mailto:edi.paris@paris.kr-media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pargrm.edi1-prod@groupm.com" TargetMode="External"/><Relationship Id="rId34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hyperlink" Target="mailto:edi.paris@paris.mecglobal.com" TargetMode="External"/><Relationship Id="rId17" Type="http://schemas.openxmlformats.org/officeDocument/2006/relationships/hyperlink" Target="mailto:parmds.edi-prod@mindshareworld.com" TargetMode="External"/><Relationship Id="rId25" Type="http://schemas.openxmlformats.org/officeDocument/2006/relationships/hyperlink" Target="mailto:parkrm.edi-prod@kr-media.com" TargetMode="External"/><Relationship Id="rId33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mailto:edi.paris@paris.mindshareworld.com" TargetMode="External"/><Relationship Id="rId20" Type="http://schemas.openxmlformats.org/officeDocument/2006/relationships/hyperlink" Target="mailto:edi1.paris@paris.groupm.com" TargetMode="External"/><Relationship Id="rId29" Type="http://schemas.openxmlformats.org/officeDocument/2006/relationships/hyperlink" Target="mailto:parmec.edi-prod@mecgloba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rkrm.edi-prod@kr-media.com" TargetMode="External"/><Relationship Id="rId24" Type="http://schemas.openxmlformats.org/officeDocument/2006/relationships/hyperlink" Target="mailto:edi.paris@paris.kr-media.com" TargetMode="External"/><Relationship Id="rId32" Type="http://schemas.openxmlformats.org/officeDocument/2006/relationships/hyperlink" Target="http://62.23.79.253:10080/inbound/as2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armcm.edi-prod@mediacom.com" TargetMode="External"/><Relationship Id="rId23" Type="http://schemas.openxmlformats.org/officeDocument/2006/relationships/hyperlink" Target="mailto:parkrm.edi-prod@kr-media.com" TargetMode="External"/><Relationship Id="rId28" Type="http://schemas.openxmlformats.org/officeDocument/2006/relationships/hyperlink" Target="mailto:edi.paris@paris.mecgloba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di.paris@paris.kr-media.com" TargetMode="External"/><Relationship Id="rId19" Type="http://schemas.openxmlformats.org/officeDocument/2006/relationships/hyperlink" Target="mailto:pargrm.edi2-prod@groupm.com" TargetMode="External"/><Relationship Id="rId31" Type="http://schemas.openxmlformats.org/officeDocument/2006/relationships/hyperlink" Target="mailto:parmds.edi-prod@mindshareworl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di.paris@paris.mediacomparis.fr" TargetMode="External"/><Relationship Id="rId22" Type="http://schemas.openxmlformats.org/officeDocument/2006/relationships/hyperlink" Target="mailto:edi.paris@paris.kr-media.com" TargetMode="External"/><Relationship Id="rId27" Type="http://schemas.openxmlformats.org/officeDocument/2006/relationships/hyperlink" Target="mailto:parkrm.edi-prod@kr-media.com" TargetMode="External"/><Relationship Id="rId30" Type="http://schemas.openxmlformats.org/officeDocument/2006/relationships/hyperlink" Target="mailto:edi.paris@paris.mindshareworld.com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cal\AS2%20Params%20B&amp;Q\NetEDI_KITS_UK_AS2_Exchange_Profi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A9FC-C82E-4913-A202-31BB5ACD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NetEDI_KITS_UK_AS2_Exchange_Profile</Template>
  <TotalTime>0</TotalTime>
  <Pages>1</Pages>
  <Words>1089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Communication Exchange Profile</vt:lpstr>
    </vt:vector>
  </TitlesOfParts>
  <Company>EDT</Company>
  <LinksUpToDate>false</LinksUpToDate>
  <CharactersWithSpaces>7070</CharactersWithSpaces>
  <SharedDoc>false</SharedDoc>
  <HLinks>
    <vt:vector size="60" baseType="variant">
      <vt:variant>
        <vt:i4>5111836</vt:i4>
      </vt:variant>
      <vt:variant>
        <vt:i4>69</vt:i4>
      </vt:variant>
      <vt:variant>
        <vt:i4>0</vt:i4>
      </vt:variant>
      <vt:variant>
        <vt:i4>5</vt:i4>
      </vt:variant>
      <vt:variant>
        <vt:lpwstr>https://lactalis.edt.fr:10443/inbound/as2</vt:lpwstr>
      </vt:variant>
      <vt:variant>
        <vt:lpwstr/>
      </vt:variant>
      <vt:variant>
        <vt:i4>4325466</vt:i4>
      </vt:variant>
      <vt:variant>
        <vt:i4>66</vt:i4>
      </vt:variant>
      <vt:variant>
        <vt:i4>0</vt:i4>
      </vt:variant>
      <vt:variant>
        <vt:i4>5</vt:i4>
      </vt:variant>
      <vt:variant>
        <vt:lpwstr>http://lactalis.edt.fr:10080/inbound/as2</vt:lpwstr>
      </vt:variant>
      <vt:variant>
        <vt:lpwstr/>
      </vt:variant>
      <vt:variant>
        <vt:i4>6225933</vt:i4>
      </vt:variant>
      <vt:variant>
        <vt:i4>51</vt:i4>
      </vt:variant>
      <vt:variant>
        <vt:i4>0</vt:i4>
      </vt:variant>
      <vt:variant>
        <vt:i4>5</vt:i4>
      </vt:variant>
      <vt:variant>
        <vt:lpwstr>https://lactaliscert.edt.fr:10443/inbound/as2</vt:lpwstr>
      </vt:variant>
      <vt:variant>
        <vt:lpwstr/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_Toc386552212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_Toc386552211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_Toc386552210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_Toc386552209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_Toc386552208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_Toc386552207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_Toc386552206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Exchange Profile</dc:title>
  <dc:creator>Alexandre FUZAT - EDT</dc:creator>
  <cp:lastModifiedBy>SOSNOVSKY.EDI PUBLICITE, EVELYNE</cp:lastModifiedBy>
  <cp:revision>3</cp:revision>
  <cp:lastPrinted>2016-10-27T07:12:00Z</cp:lastPrinted>
  <dcterms:created xsi:type="dcterms:W3CDTF">2016-11-08T15:56:00Z</dcterms:created>
  <dcterms:modified xsi:type="dcterms:W3CDTF">2016-11-08T15:56:00Z</dcterms:modified>
</cp:coreProperties>
</file>